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3ED1" w:rsidRDefault="00613ED1" w:rsidP="007C35B2">
      <w:pPr>
        <w:keepNext/>
        <w:spacing w:after="0" w:line="240" w:lineRule="auto"/>
        <w:rPr>
          <w:rFonts w:eastAsia="Times New Roman" w:cs="Times New Roman"/>
          <w:b/>
          <w:iCs/>
          <w:sz w:val="22"/>
        </w:rPr>
        <w:sectPr w:rsidR="00613ED1" w:rsidSect="00613ED1">
          <w:headerReference w:type="default" r:id="rId9"/>
          <w:footerReference w:type="default" r:id="rId10"/>
          <w:pgSz w:w="11906" w:h="16838" w:code="9"/>
          <w:pgMar w:top="142" w:right="140" w:bottom="142" w:left="142" w:header="709" w:footer="709" w:gutter="0"/>
          <w:pgNumType w:start="0" w:chapStyle="1"/>
          <w:cols w:space="708"/>
          <w:titlePg/>
          <w:docGrid w:linePitch="360"/>
        </w:sectPr>
      </w:pPr>
      <w:r>
        <w:rPr>
          <w:rFonts w:eastAsia="Times New Roman" w:cs="Times New Roman"/>
          <w:b/>
          <w:iCs/>
          <w:noProof/>
          <w:sz w:val="22"/>
          <w:lang w:val="en-US"/>
        </w:rPr>
        <w:drawing>
          <wp:inline distT="0" distB="0" distL="0" distR="0">
            <wp:extent cx="7342909" cy="1042785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343140" cy="10428182"/>
                    </a:xfrm>
                    <a:prstGeom prst="rect">
                      <a:avLst/>
                    </a:prstGeom>
                    <a:noFill/>
                    <a:ln>
                      <a:noFill/>
                    </a:ln>
                  </pic:spPr>
                </pic:pic>
              </a:graphicData>
            </a:graphic>
          </wp:inline>
        </w:drawing>
      </w:r>
    </w:p>
    <w:p w:rsidR="00941692" w:rsidRPr="000B4BD7" w:rsidRDefault="00941692" w:rsidP="00EC21D2">
      <w:pPr>
        <w:keepNext/>
        <w:pBdr>
          <w:top w:val="dashSmallGap" w:sz="4" w:space="1" w:color="auto"/>
          <w:left w:val="dashSmallGap" w:sz="4" w:space="4" w:color="auto"/>
          <w:bottom w:val="dashSmallGap" w:sz="4" w:space="1" w:color="auto"/>
          <w:right w:val="dashSmallGap" w:sz="4" w:space="4" w:color="auto"/>
        </w:pBdr>
        <w:spacing w:after="0" w:line="240" w:lineRule="auto"/>
        <w:rPr>
          <w:rFonts w:eastAsia="Times New Roman" w:cs="Times New Roman"/>
          <w:b/>
          <w:iCs/>
          <w:sz w:val="22"/>
        </w:rPr>
      </w:pPr>
      <w:r w:rsidRPr="000B4BD7">
        <w:rPr>
          <w:rFonts w:eastAsia="Times New Roman" w:cs="Times New Roman"/>
          <w:b/>
          <w:iCs/>
          <w:sz w:val="22"/>
        </w:rPr>
        <w:lastRenderedPageBreak/>
        <w:t>Ministerul Fondurilor Europene</w:t>
      </w:r>
    </w:p>
    <w:p w:rsidR="00941692" w:rsidRPr="000B4BD7"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iCs/>
          <w:sz w:val="22"/>
        </w:rPr>
      </w:pPr>
    </w:p>
    <w:p w:rsidR="007C35B2" w:rsidRPr="000B4BD7"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rPr>
          <w:rFonts w:eastAsia="Times New Roman" w:cs="Times New Roman"/>
          <w:b/>
          <w:iCs/>
          <w:sz w:val="22"/>
        </w:rPr>
      </w:pPr>
      <w:r w:rsidRPr="000B4BD7">
        <w:rPr>
          <w:rFonts w:eastAsia="Times New Roman" w:cs="Times New Roman"/>
          <w:b/>
          <w:iCs/>
          <w:sz w:val="22"/>
        </w:rPr>
        <w:t>Programul Operaţional Infrastructură Mare 2014-2020</w:t>
      </w:r>
    </w:p>
    <w:p w:rsidR="000B4BD7" w:rsidRPr="000B4BD7" w:rsidRDefault="000B4BD7" w:rsidP="00EC21D2">
      <w:pPr>
        <w:pBdr>
          <w:top w:val="dashSmallGap" w:sz="4" w:space="1" w:color="auto"/>
          <w:left w:val="dashSmallGap" w:sz="4" w:space="4" w:color="auto"/>
          <w:bottom w:val="dashSmallGap" w:sz="4" w:space="1" w:color="auto"/>
          <w:right w:val="dashSmallGap" w:sz="4" w:space="4" w:color="auto"/>
        </w:pBdr>
        <w:spacing w:after="0" w:line="240" w:lineRule="auto"/>
        <w:rPr>
          <w:rFonts w:eastAsia="Times New Roman" w:cs="Times New Roman"/>
          <w:b/>
          <w:iCs/>
          <w:sz w:val="22"/>
        </w:rPr>
      </w:pPr>
    </w:p>
    <w:p w:rsidR="000B4BD7" w:rsidRPr="000B4BD7" w:rsidRDefault="000B4BD7" w:rsidP="00EC21D2">
      <w:pPr>
        <w:pBdr>
          <w:top w:val="dashSmallGap" w:sz="4" w:space="1" w:color="auto"/>
          <w:left w:val="dashSmallGap" w:sz="4" w:space="4" w:color="auto"/>
          <w:bottom w:val="dashSmallGap" w:sz="4" w:space="1" w:color="auto"/>
          <w:right w:val="dashSmallGap" w:sz="4" w:space="4" w:color="auto"/>
        </w:pBdr>
        <w:spacing w:before="120" w:after="120" w:line="240" w:lineRule="auto"/>
        <w:jc w:val="both"/>
        <w:rPr>
          <w:rFonts w:eastAsia="Calibri" w:cs="Times New Roman"/>
          <w:b/>
          <w:bCs/>
          <w:i/>
          <w:iCs/>
          <w:sz w:val="22"/>
        </w:rPr>
      </w:pPr>
      <w:r w:rsidRPr="000B4BD7">
        <w:rPr>
          <w:rFonts w:eastAsia="Calibri" w:cs="Times New Roman"/>
          <w:b/>
          <w:sz w:val="22"/>
        </w:rPr>
        <w:t xml:space="preserve">Axa Prioritară 2 (A.P.) </w:t>
      </w:r>
      <w:r w:rsidRPr="000B4BD7">
        <w:rPr>
          <w:rFonts w:eastAsia="Calibri" w:cs="Times New Roman"/>
          <w:b/>
          <w:bCs/>
          <w:i/>
          <w:iCs/>
          <w:sz w:val="22"/>
        </w:rPr>
        <w:t>Dezvoltarea unui sistem de transport multimodal, de calitate, durabil şi eficient</w:t>
      </w:r>
    </w:p>
    <w:p w:rsidR="000B4BD7" w:rsidRPr="000B4BD7" w:rsidRDefault="000B4BD7" w:rsidP="00EC21D2">
      <w:pPr>
        <w:pBdr>
          <w:top w:val="dashSmallGap" w:sz="4" w:space="1" w:color="auto"/>
          <w:left w:val="dashSmallGap" w:sz="4" w:space="4" w:color="auto"/>
          <w:bottom w:val="dashSmallGap" w:sz="4" w:space="1" w:color="auto"/>
          <w:right w:val="dashSmallGap" w:sz="4" w:space="4" w:color="auto"/>
        </w:pBdr>
        <w:spacing w:before="120" w:after="120" w:line="240" w:lineRule="auto"/>
        <w:jc w:val="both"/>
        <w:rPr>
          <w:rFonts w:eastAsia="Calibri" w:cs="Times New Roman"/>
          <w:b/>
          <w:sz w:val="22"/>
        </w:rPr>
      </w:pPr>
      <w:r w:rsidRPr="000B4BD7">
        <w:rPr>
          <w:rFonts w:eastAsia="Calibri" w:cs="Times New Roman"/>
          <w:b/>
          <w:sz w:val="22"/>
        </w:rPr>
        <w:t>Prioritatea de investiții 7c</w:t>
      </w:r>
      <w:r w:rsidRPr="000B4BD7">
        <w:rPr>
          <w:rFonts w:eastAsia="Calibri" w:cs="Times New Roman"/>
          <w:b/>
          <w:i/>
          <w:sz w:val="22"/>
        </w:rPr>
        <w:t xml:space="preserve"> Dezvoltarea și îmbunătățirea sistemelor de transport care respectă mediul, inclusiv a celor cu zgomot redus și care au emisii reduse de carbon, inclusiv a căilor navigabile interioare și a sistemelor de transport maritim, a porturilor, a legăturilor multimodale și infrastructurilor aeroportuare, cu scopul de a promova mobilitatea durabilă la nivel regional și local</w:t>
      </w:r>
    </w:p>
    <w:p w:rsidR="000B4BD7" w:rsidRPr="000B4BD7" w:rsidRDefault="000B4BD7" w:rsidP="00EC21D2">
      <w:pPr>
        <w:pBdr>
          <w:top w:val="dashSmallGap" w:sz="4" w:space="1" w:color="auto"/>
          <w:left w:val="dashSmallGap" w:sz="4" w:space="4" w:color="auto"/>
          <w:bottom w:val="dashSmallGap" w:sz="4" w:space="1" w:color="auto"/>
          <w:right w:val="dashSmallGap" w:sz="4" w:space="4" w:color="auto"/>
        </w:pBdr>
        <w:spacing w:before="120" w:after="120" w:line="240" w:lineRule="auto"/>
        <w:jc w:val="both"/>
        <w:rPr>
          <w:rFonts w:eastAsia="Calibri" w:cs="Times New Roman"/>
          <w:b/>
          <w:bCs/>
          <w:i/>
          <w:iCs/>
          <w:sz w:val="22"/>
        </w:rPr>
      </w:pPr>
      <w:r w:rsidRPr="000B4BD7">
        <w:rPr>
          <w:rFonts w:eastAsia="Calibri" w:cs="Times New Roman"/>
          <w:b/>
          <w:sz w:val="22"/>
        </w:rPr>
        <w:t>Obiectivul Specific 2.</w:t>
      </w:r>
      <w:r>
        <w:rPr>
          <w:rFonts w:eastAsia="Calibri" w:cs="Times New Roman"/>
          <w:b/>
          <w:sz w:val="22"/>
        </w:rPr>
        <w:t>6</w:t>
      </w:r>
      <w:r w:rsidRPr="000B4BD7">
        <w:rPr>
          <w:rFonts w:eastAsia="Calibri" w:cs="Times New Roman"/>
          <w:b/>
          <w:sz w:val="22"/>
        </w:rPr>
        <w:t xml:space="preserve"> (OS) </w:t>
      </w:r>
      <w:r w:rsidRPr="000B4BD7">
        <w:rPr>
          <w:rFonts w:eastAsia="Calibri" w:cs="Times New Roman"/>
          <w:b/>
          <w:bCs/>
          <w:i/>
          <w:iCs/>
          <w:sz w:val="22"/>
        </w:rPr>
        <w:t>Reducerea timpului de staţionare la punctele de comunicare transnaţională</w:t>
      </w:r>
    </w:p>
    <w:p w:rsidR="000B4BD7" w:rsidRPr="004B203B" w:rsidRDefault="000B4BD7" w:rsidP="00EC21D2">
      <w:pPr>
        <w:pBdr>
          <w:top w:val="dashSmallGap" w:sz="4" w:space="1" w:color="auto"/>
          <w:left w:val="dashSmallGap" w:sz="4" w:space="4" w:color="auto"/>
          <w:bottom w:val="dashSmallGap" w:sz="4" w:space="1" w:color="auto"/>
          <w:right w:val="dashSmallGap" w:sz="4" w:space="4" w:color="auto"/>
        </w:pBdr>
        <w:spacing w:after="0" w:line="240" w:lineRule="auto"/>
        <w:rPr>
          <w:rFonts w:eastAsia="Times New Roman" w:cs="Times New Roman"/>
          <w:b/>
          <w:iCs/>
          <w:szCs w:val="24"/>
        </w:rPr>
      </w:pPr>
    </w:p>
    <w:p w:rsidR="007C35B2" w:rsidRPr="004B203B"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iCs/>
          <w:szCs w:val="24"/>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color w:val="0070C0"/>
          <w:sz w:val="56"/>
          <w:szCs w:val="56"/>
          <w:lang w:eastAsia="en-GB"/>
        </w:rPr>
      </w:pPr>
      <w:r w:rsidRPr="00602948">
        <w:rPr>
          <w:rFonts w:eastAsia="Times New Roman" w:cs="Times New Roman"/>
          <w:b/>
          <w:bCs/>
          <w:color w:val="0070C0"/>
          <w:sz w:val="56"/>
          <w:szCs w:val="56"/>
          <w:lang w:eastAsia="en-GB"/>
        </w:rPr>
        <w:t>GHIDUL SOLICITANTULUI</w:t>
      </w: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rPr>
      </w:pPr>
      <w:bookmarkStart w:id="0" w:name="_Toc418092073"/>
      <w:bookmarkStart w:id="1" w:name="_Toc418092640"/>
    </w:p>
    <w:p w:rsidR="007C35B2" w:rsidRPr="00602948"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Calibri" w:cs="Times New Roman"/>
          <w:szCs w:val="24"/>
        </w:rPr>
      </w:pPr>
      <w:r w:rsidRPr="00602948">
        <w:rPr>
          <w:rFonts w:eastAsia="Calibri" w:cs="Times New Roman"/>
          <w:szCs w:val="24"/>
        </w:rPr>
        <w:t>CONDIȚII SPECIFICE DE ACCESARE A FONDURILOR</w:t>
      </w:r>
    </w:p>
    <w:p w:rsidR="007C35B2" w:rsidRPr="00602948"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rPr>
      </w:pPr>
    </w:p>
    <w:p w:rsidR="00E1208C" w:rsidRPr="00602948" w:rsidRDefault="00E1208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rPr>
      </w:pPr>
    </w:p>
    <w:p w:rsidR="00E1208C" w:rsidRPr="00602948" w:rsidRDefault="00E1208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rPr>
      </w:pPr>
    </w:p>
    <w:bookmarkEnd w:id="0"/>
    <w:bookmarkEnd w:id="1"/>
    <w:p w:rsidR="00941692" w:rsidRPr="00FA2371" w:rsidRDefault="00FC3959" w:rsidP="00EC21D2">
      <w:pPr>
        <w:pBdr>
          <w:top w:val="dashSmallGap" w:sz="4" w:space="1" w:color="auto"/>
          <w:left w:val="dashSmallGap" w:sz="4" w:space="4" w:color="auto"/>
          <w:bottom w:val="dashSmallGap" w:sz="4" w:space="1" w:color="auto"/>
          <w:right w:val="dashSmallGap" w:sz="4" w:space="4" w:color="auto"/>
        </w:pBdr>
        <w:spacing w:before="120" w:after="0" w:line="240" w:lineRule="auto"/>
        <w:jc w:val="center"/>
        <w:rPr>
          <w:rFonts w:eastAsia="Times New Roman" w:cs="Times New Roman"/>
          <w:b/>
          <w:bCs/>
          <w:color w:val="FF0000"/>
          <w:sz w:val="56"/>
          <w:szCs w:val="28"/>
          <w:lang w:eastAsia="en-GB"/>
        </w:rPr>
      </w:pPr>
      <w:r>
        <w:rPr>
          <w:rFonts w:eastAsia="Times New Roman" w:cs="Times New Roman"/>
          <w:b/>
          <w:bCs/>
          <w:color w:val="FF0000"/>
          <w:sz w:val="36"/>
          <w:szCs w:val="24"/>
        </w:rPr>
        <w:t xml:space="preserve">FLUIDIZAREA TRAFICULUI DE </w:t>
      </w:r>
      <w:r w:rsidR="008F04BF">
        <w:rPr>
          <w:rFonts w:eastAsia="Times New Roman" w:cs="Times New Roman"/>
          <w:b/>
          <w:bCs/>
          <w:color w:val="FF0000"/>
          <w:sz w:val="36"/>
          <w:szCs w:val="24"/>
        </w:rPr>
        <w:t xml:space="preserve">TRECERE A </w:t>
      </w:r>
      <w:r>
        <w:rPr>
          <w:rFonts w:eastAsia="Times New Roman" w:cs="Times New Roman"/>
          <w:b/>
          <w:bCs/>
          <w:color w:val="FF0000"/>
          <w:sz w:val="36"/>
          <w:szCs w:val="24"/>
        </w:rPr>
        <w:t>PUNCTELOR DE COMUNICARE TRANSNAȚIONALĂ</w:t>
      </w:r>
      <w:r w:rsidR="00FA2371" w:rsidRPr="00FA2371">
        <w:rPr>
          <w:rFonts w:eastAsia="Times New Roman" w:cs="Times New Roman"/>
          <w:b/>
          <w:bCs/>
          <w:color w:val="FF0000"/>
          <w:sz w:val="56"/>
          <w:szCs w:val="28"/>
          <w:lang w:eastAsia="en-GB"/>
        </w:rPr>
        <w:t xml:space="preserve"> </w:t>
      </w: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E1208C" w:rsidRDefault="00E1208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0968E2" w:rsidRDefault="000968E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0968E2" w:rsidRDefault="000968E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622CB4" w:rsidRPr="00622CB4" w:rsidRDefault="00622CB4" w:rsidP="00EC21D2">
      <w:pPr>
        <w:pBdr>
          <w:top w:val="dashSmallGap" w:sz="4" w:space="1" w:color="auto"/>
          <w:left w:val="dashSmallGap" w:sz="4" w:space="4" w:color="auto"/>
          <w:bottom w:val="dashSmallGap" w:sz="4" w:space="1" w:color="auto"/>
          <w:right w:val="dashSmallGap" w:sz="4" w:space="4" w:color="auto"/>
        </w:pBdr>
        <w:spacing w:after="0" w:line="240" w:lineRule="auto"/>
        <w:jc w:val="both"/>
        <w:rPr>
          <w:rFonts w:eastAsia="Times New Roman" w:cs="Times New Roman"/>
          <w:bCs/>
          <w:sz w:val="20"/>
          <w:szCs w:val="20"/>
          <w:lang w:eastAsia="en-GB"/>
        </w:rPr>
      </w:pPr>
      <w:r>
        <w:rPr>
          <w:rFonts w:eastAsia="Times New Roman" w:cs="Times New Roman"/>
          <w:bCs/>
          <w:sz w:val="20"/>
          <w:szCs w:val="20"/>
          <w:lang w:eastAsia="en-GB"/>
        </w:rPr>
        <w:t>Cod</w:t>
      </w:r>
      <w:r w:rsidRPr="00622CB4">
        <w:rPr>
          <w:rFonts w:eastAsia="Times New Roman" w:cs="Times New Roman"/>
          <w:bCs/>
          <w:sz w:val="20"/>
          <w:szCs w:val="20"/>
          <w:lang w:eastAsia="en-GB"/>
        </w:rPr>
        <w:t xml:space="preserve"> apel: </w:t>
      </w:r>
    </w:p>
    <w:p w:rsidR="00E1208C" w:rsidRPr="00602948" w:rsidRDefault="00622CB4" w:rsidP="00EC21D2">
      <w:pPr>
        <w:pBdr>
          <w:top w:val="dashSmallGap" w:sz="4" w:space="1" w:color="auto"/>
          <w:left w:val="dashSmallGap" w:sz="4" w:space="4" w:color="auto"/>
          <w:bottom w:val="dashSmallGap" w:sz="4" w:space="1" w:color="auto"/>
          <w:right w:val="dashSmallGap" w:sz="4" w:space="4" w:color="auto"/>
        </w:pBdr>
        <w:spacing w:after="0" w:line="240" w:lineRule="auto"/>
        <w:jc w:val="both"/>
        <w:rPr>
          <w:rFonts w:eastAsia="Times New Roman" w:cs="Times New Roman"/>
          <w:b/>
          <w:bCs/>
          <w:sz w:val="28"/>
          <w:szCs w:val="28"/>
          <w:lang w:eastAsia="en-GB"/>
        </w:rPr>
      </w:pPr>
      <w:r>
        <w:rPr>
          <w:rFonts w:eastAsia="Times New Roman" w:cs="Times New Roman"/>
          <w:bCs/>
          <w:sz w:val="20"/>
          <w:szCs w:val="20"/>
          <w:lang w:eastAsia="en-GB"/>
        </w:rPr>
        <w:t>POIM/45/2/6/ OS 2.6</w:t>
      </w:r>
      <w:r w:rsidRPr="00622CB4">
        <w:rPr>
          <w:rFonts w:eastAsia="Times New Roman" w:cs="Times New Roman"/>
          <w:bCs/>
          <w:sz w:val="20"/>
          <w:szCs w:val="20"/>
          <w:lang w:eastAsia="en-GB"/>
        </w:rPr>
        <w:t xml:space="preserve"> Reducerea timpului de staţionare la punctele de comunicare transnaţională</w:t>
      </w: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941692" w:rsidRPr="00602948" w:rsidRDefault="0094169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p>
    <w:p w:rsidR="007C35B2" w:rsidRPr="00602948"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C35B2" w:rsidRPr="00602948"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C35B2"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D28FC" w:rsidRDefault="007D28F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D28FC" w:rsidRDefault="007D28F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D28FC" w:rsidRDefault="007D28F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D28FC" w:rsidRDefault="007D28F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D28FC" w:rsidRDefault="007D28F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D28FC" w:rsidRPr="00602948" w:rsidRDefault="007D28F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7C35B2" w:rsidRPr="00602948" w:rsidRDefault="007C35B2"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Cs/>
          <w:sz w:val="28"/>
          <w:szCs w:val="28"/>
          <w:lang w:eastAsia="en-GB"/>
        </w:rPr>
      </w:pPr>
    </w:p>
    <w:p w:rsidR="00E1208C" w:rsidRPr="00602948" w:rsidRDefault="00E1208C" w:rsidP="00EC21D2">
      <w:pPr>
        <w:pBdr>
          <w:top w:val="dashSmallGap" w:sz="4" w:space="1" w:color="auto"/>
          <w:left w:val="dashSmallGap" w:sz="4" w:space="4" w:color="auto"/>
          <w:bottom w:val="dashSmallGap" w:sz="4" w:space="1" w:color="auto"/>
          <w:right w:val="dashSmallGap" w:sz="4" w:space="4" w:color="auto"/>
        </w:pBdr>
        <w:spacing w:after="0" w:line="240" w:lineRule="auto"/>
        <w:jc w:val="center"/>
        <w:rPr>
          <w:rFonts w:eastAsia="Times New Roman" w:cs="Times New Roman"/>
          <w:b/>
          <w:bCs/>
          <w:sz w:val="28"/>
          <w:szCs w:val="28"/>
          <w:lang w:eastAsia="en-GB"/>
        </w:rPr>
      </w:pPr>
      <w:r w:rsidRPr="00602948">
        <w:rPr>
          <w:rFonts w:eastAsia="Times New Roman" w:cs="Times New Roman"/>
          <w:b/>
          <w:bCs/>
          <w:sz w:val="28"/>
          <w:szCs w:val="28"/>
          <w:lang w:eastAsia="en-GB"/>
        </w:rPr>
        <w:t>2016</w:t>
      </w:r>
    </w:p>
    <w:p w:rsidR="004F6E81" w:rsidRDefault="004F6E81" w:rsidP="00FD7919">
      <w:pPr>
        <w:spacing w:after="0" w:line="240" w:lineRule="auto"/>
        <w:rPr>
          <w:rFonts w:cs="Times New Roman"/>
          <w:b/>
        </w:rPr>
      </w:pPr>
    </w:p>
    <w:sdt>
      <w:sdtPr>
        <w:rPr>
          <w:b/>
          <w:sz w:val="22"/>
        </w:rPr>
        <w:id w:val="-202094112"/>
        <w:docPartObj>
          <w:docPartGallery w:val="Table of Contents"/>
          <w:docPartUnique/>
        </w:docPartObj>
      </w:sdtPr>
      <w:sdtEndPr>
        <w:rPr>
          <w:bCs/>
          <w:noProof/>
          <w:sz w:val="28"/>
        </w:rPr>
      </w:sdtEndPr>
      <w:sdtContent>
        <w:p w:rsidR="0019002F" w:rsidRPr="008374D8" w:rsidRDefault="0019002F" w:rsidP="00E629B1">
          <w:pPr>
            <w:rPr>
              <w:b/>
              <w:sz w:val="22"/>
            </w:rPr>
          </w:pPr>
          <w:r w:rsidRPr="004B203B">
            <w:rPr>
              <w:rFonts w:cs="Times New Roman"/>
              <w:b/>
              <w:sz w:val="22"/>
            </w:rPr>
            <w:t>CUPRINS</w:t>
          </w:r>
        </w:p>
        <w:p w:rsidR="00FA52B3" w:rsidRDefault="00AC7223">
          <w:pPr>
            <w:pStyle w:val="TOC1"/>
            <w:tabs>
              <w:tab w:val="right" w:leader="dot" w:pos="10156"/>
            </w:tabs>
            <w:rPr>
              <w:rFonts w:asciiTheme="minorHAnsi" w:eastAsiaTheme="minorEastAsia" w:hAnsiTheme="minorHAnsi"/>
              <w:b w:val="0"/>
              <w:noProof/>
              <w:sz w:val="22"/>
              <w:lang w:val="en-US"/>
            </w:rPr>
          </w:pPr>
          <w:r>
            <w:rPr>
              <w:b w:val="0"/>
              <w:sz w:val="22"/>
            </w:rPr>
            <w:fldChar w:fldCharType="begin"/>
          </w:r>
          <w:r w:rsidR="00610080">
            <w:rPr>
              <w:b w:val="0"/>
              <w:sz w:val="22"/>
            </w:rPr>
            <w:instrText xml:space="preserve"> TOC \o "1-4" \h \z \u </w:instrText>
          </w:r>
          <w:r>
            <w:rPr>
              <w:b w:val="0"/>
              <w:sz w:val="22"/>
            </w:rPr>
            <w:fldChar w:fldCharType="separate"/>
          </w:r>
          <w:hyperlink w:anchor="_Toc456834435" w:history="1">
            <w:r w:rsidR="00FA52B3" w:rsidRPr="006B1712">
              <w:rPr>
                <w:rStyle w:val="Hyperlink"/>
                <w:noProof/>
              </w:rPr>
              <w:t>Capitolul 1. Informații despre apelul de proiecte</w:t>
            </w:r>
            <w:r w:rsidR="00FA52B3">
              <w:rPr>
                <w:noProof/>
                <w:webHidden/>
              </w:rPr>
              <w:tab/>
            </w:r>
            <w:r w:rsidR="00FA52B3">
              <w:rPr>
                <w:noProof/>
                <w:webHidden/>
              </w:rPr>
              <w:fldChar w:fldCharType="begin"/>
            </w:r>
            <w:r w:rsidR="00FA52B3">
              <w:rPr>
                <w:noProof/>
                <w:webHidden/>
              </w:rPr>
              <w:instrText xml:space="preserve"> PAGEREF _Toc456834435 \h </w:instrText>
            </w:r>
            <w:r w:rsidR="00FA52B3">
              <w:rPr>
                <w:noProof/>
                <w:webHidden/>
              </w:rPr>
            </w:r>
            <w:r w:rsidR="00FA52B3">
              <w:rPr>
                <w:noProof/>
                <w:webHidden/>
              </w:rPr>
              <w:fldChar w:fldCharType="separate"/>
            </w:r>
            <w:r w:rsidR="00FA52B3">
              <w:rPr>
                <w:noProof/>
                <w:webHidden/>
              </w:rPr>
              <w:t>3</w:t>
            </w:r>
            <w:r w:rsidR="00FA52B3">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36" w:history="1">
            <w:r w:rsidRPr="006B1712">
              <w:rPr>
                <w:rStyle w:val="Hyperlink"/>
                <w:rFonts w:cs="Times New Roman"/>
                <w:noProof/>
              </w:rPr>
              <w:t>1.1</w:t>
            </w:r>
            <w:r>
              <w:rPr>
                <w:rFonts w:asciiTheme="minorHAnsi" w:eastAsiaTheme="minorEastAsia" w:hAnsiTheme="minorHAnsi"/>
                <w:noProof/>
                <w:sz w:val="22"/>
                <w:lang w:val="en-US"/>
              </w:rPr>
              <w:tab/>
            </w:r>
            <w:r w:rsidRPr="006B1712">
              <w:rPr>
                <w:rStyle w:val="Hyperlink"/>
                <w:rFonts w:cs="Times New Roman"/>
                <w:noProof/>
              </w:rPr>
              <w:t>Axa prioritară, prioritatea de investiții, obiectiv specific</w:t>
            </w:r>
            <w:r>
              <w:rPr>
                <w:noProof/>
                <w:webHidden/>
              </w:rPr>
              <w:tab/>
            </w:r>
            <w:r>
              <w:rPr>
                <w:noProof/>
                <w:webHidden/>
              </w:rPr>
              <w:fldChar w:fldCharType="begin"/>
            </w:r>
            <w:r>
              <w:rPr>
                <w:noProof/>
                <w:webHidden/>
              </w:rPr>
              <w:instrText xml:space="preserve"> PAGEREF _Toc456834436 \h </w:instrText>
            </w:r>
            <w:r>
              <w:rPr>
                <w:noProof/>
                <w:webHidden/>
              </w:rPr>
            </w:r>
            <w:r>
              <w:rPr>
                <w:noProof/>
                <w:webHidden/>
              </w:rPr>
              <w:fldChar w:fldCharType="separate"/>
            </w:r>
            <w:r>
              <w:rPr>
                <w:noProof/>
                <w:webHidden/>
              </w:rPr>
              <w:t>3</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37" w:history="1">
            <w:r w:rsidRPr="006B1712">
              <w:rPr>
                <w:rStyle w:val="Hyperlink"/>
                <w:rFonts w:cs="Times New Roman"/>
                <w:noProof/>
              </w:rPr>
              <w:t>1.2</w:t>
            </w:r>
            <w:r>
              <w:rPr>
                <w:rFonts w:asciiTheme="minorHAnsi" w:eastAsiaTheme="minorEastAsia" w:hAnsiTheme="minorHAnsi"/>
                <w:noProof/>
                <w:sz w:val="22"/>
                <w:lang w:val="en-US"/>
              </w:rPr>
              <w:tab/>
            </w:r>
            <w:r w:rsidRPr="006B1712">
              <w:rPr>
                <w:rStyle w:val="Hyperlink"/>
                <w:rFonts w:cs="Times New Roman"/>
                <w:noProof/>
              </w:rPr>
              <w:t>Tipul apelului de proiecte și perioada de depunere a propunerilor de proiecte</w:t>
            </w:r>
            <w:r>
              <w:rPr>
                <w:noProof/>
                <w:webHidden/>
              </w:rPr>
              <w:tab/>
            </w:r>
            <w:r>
              <w:rPr>
                <w:noProof/>
                <w:webHidden/>
              </w:rPr>
              <w:fldChar w:fldCharType="begin"/>
            </w:r>
            <w:r>
              <w:rPr>
                <w:noProof/>
                <w:webHidden/>
              </w:rPr>
              <w:instrText xml:space="preserve"> PAGEREF _Toc456834437 \h </w:instrText>
            </w:r>
            <w:r>
              <w:rPr>
                <w:noProof/>
                <w:webHidden/>
              </w:rPr>
            </w:r>
            <w:r>
              <w:rPr>
                <w:noProof/>
                <w:webHidden/>
              </w:rPr>
              <w:fldChar w:fldCharType="separate"/>
            </w:r>
            <w:r>
              <w:rPr>
                <w:noProof/>
                <w:webHidden/>
              </w:rPr>
              <w:t>3</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38" w:history="1">
            <w:r w:rsidRPr="006B1712">
              <w:rPr>
                <w:rStyle w:val="Hyperlink"/>
                <w:noProof/>
              </w:rPr>
              <w:t>1.3</w:t>
            </w:r>
            <w:r>
              <w:rPr>
                <w:rFonts w:asciiTheme="minorHAnsi" w:eastAsiaTheme="minorEastAsia" w:hAnsiTheme="minorHAnsi"/>
                <w:noProof/>
                <w:sz w:val="22"/>
                <w:lang w:val="en-US"/>
              </w:rPr>
              <w:tab/>
            </w:r>
            <w:r w:rsidRPr="006B1712">
              <w:rPr>
                <w:rStyle w:val="Hyperlink"/>
                <w:noProof/>
              </w:rPr>
              <w:t>Acțiunile sprijinite și activități</w:t>
            </w:r>
            <w:r>
              <w:rPr>
                <w:noProof/>
                <w:webHidden/>
              </w:rPr>
              <w:tab/>
            </w:r>
            <w:r>
              <w:rPr>
                <w:noProof/>
                <w:webHidden/>
              </w:rPr>
              <w:fldChar w:fldCharType="begin"/>
            </w:r>
            <w:r>
              <w:rPr>
                <w:noProof/>
                <w:webHidden/>
              </w:rPr>
              <w:instrText xml:space="preserve"> PAGEREF _Toc456834438 \h </w:instrText>
            </w:r>
            <w:r>
              <w:rPr>
                <w:noProof/>
                <w:webHidden/>
              </w:rPr>
            </w:r>
            <w:r>
              <w:rPr>
                <w:noProof/>
                <w:webHidden/>
              </w:rPr>
              <w:fldChar w:fldCharType="separate"/>
            </w:r>
            <w:r>
              <w:rPr>
                <w:noProof/>
                <w:webHidden/>
              </w:rPr>
              <w:t>4</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39" w:history="1">
            <w:r w:rsidRPr="006B1712">
              <w:rPr>
                <w:rStyle w:val="Hyperlink"/>
                <w:noProof/>
              </w:rPr>
              <w:t>1.3.1 Acțiunile finanțabile conform POIM</w:t>
            </w:r>
            <w:r>
              <w:rPr>
                <w:noProof/>
                <w:webHidden/>
              </w:rPr>
              <w:tab/>
            </w:r>
            <w:r>
              <w:rPr>
                <w:noProof/>
                <w:webHidden/>
              </w:rPr>
              <w:fldChar w:fldCharType="begin"/>
            </w:r>
            <w:r>
              <w:rPr>
                <w:noProof/>
                <w:webHidden/>
              </w:rPr>
              <w:instrText xml:space="preserve"> PAGEREF _Toc456834439 \h </w:instrText>
            </w:r>
            <w:r>
              <w:rPr>
                <w:noProof/>
                <w:webHidden/>
              </w:rPr>
            </w:r>
            <w:r>
              <w:rPr>
                <w:noProof/>
                <w:webHidden/>
              </w:rPr>
              <w:fldChar w:fldCharType="separate"/>
            </w:r>
            <w:r>
              <w:rPr>
                <w:noProof/>
                <w:webHidden/>
              </w:rPr>
              <w:t>4</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40" w:history="1">
            <w:r w:rsidRPr="006B1712">
              <w:rPr>
                <w:rStyle w:val="Hyperlink"/>
                <w:noProof/>
              </w:rPr>
              <w:t>1.3.2 Activități finanțabile în cadrul OS 2.6</w:t>
            </w:r>
            <w:r>
              <w:rPr>
                <w:noProof/>
                <w:webHidden/>
              </w:rPr>
              <w:tab/>
            </w:r>
            <w:r>
              <w:rPr>
                <w:noProof/>
                <w:webHidden/>
              </w:rPr>
              <w:fldChar w:fldCharType="begin"/>
            </w:r>
            <w:r>
              <w:rPr>
                <w:noProof/>
                <w:webHidden/>
              </w:rPr>
              <w:instrText xml:space="preserve"> PAGEREF _Toc456834440 \h </w:instrText>
            </w:r>
            <w:r>
              <w:rPr>
                <w:noProof/>
                <w:webHidden/>
              </w:rPr>
            </w:r>
            <w:r>
              <w:rPr>
                <w:noProof/>
                <w:webHidden/>
              </w:rPr>
              <w:fldChar w:fldCharType="separate"/>
            </w:r>
            <w:r>
              <w:rPr>
                <w:noProof/>
                <w:webHidden/>
              </w:rPr>
              <w:t>4</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41" w:history="1">
            <w:r w:rsidRPr="006B1712">
              <w:rPr>
                <w:rStyle w:val="Hyperlink"/>
                <w:rFonts w:cs="Times New Roman"/>
                <w:noProof/>
              </w:rPr>
              <w:t>1.4</w:t>
            </w:r>
            <w:r>
              <w:rPr>
                <w:rFonts w:asciiTheme="minorHAnsi" w:eastAsiaTheme="minorEastAsia" w:hAnsiTheme="minorHAnsi"/>
                <w:noProof/>
                <w:sz w:val="22"/>
                <w:lang w:val="en-US"/>
              </w:rPr>
              <w:tab/>
            </w:r>
            <w:r w:rsidRPr="006B1712">
              <w:rPr>
                <w:rStyle w:val="Hyperlink"/>
                <w:rFonts w:cs="Times New Roman"/>
                <w:noProof/>
              </w:rPr>
              <w:t>Tipuri de solicitanți</w:t>
            </w:r>
            <w:r>
              <w:rPr>
                <w:noProof/>
                <w:webHidden/>
              </w:rPr>
              <w:tab/>
            </w:r>
            <w:r>
              <w:rPr>
                <w:noProof/>
                <w:webHidden/>
              </w:rPr>
              <w:fldChar w:fldCharType="begin"/>
            </w:r>
            <w:r>
              <w:rPr>
                <w:noProof/>
                <w:webHidden/>
              </w:rPr>
              <w:instrText xml:space="preserve"> PAGEREF _Toc456834441 \h </w:instrText>
            </w:r>
            <w:r>
              <w:rPr>
                <w:noProof/>
                <w:webHidden/>
              </w:rPr>
            </w:r>
            <w:r>
              <w:rPr>
                <w:noProof/>
                <w:webHidden/>
              </w:rPr>
              <w:fldChar w:fldCharType="separate"/>
            </w:r>
            <w:r>
              <w:rPr>
                <w:noProof/>
                <w:webHidden/>
              </w:rPr>
              <w:t>5</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42" w:history="1">
            <w:r w:rsidRPr="006B1712">
              <w:rPr>
                <w:rStyle w:val="Hyperlink"/>
                <w:rFonts w:cs="Times New Roman"/>
                <w:noProof/>
              </w:rPr>
              <w:t>1.5</w:t>
            </w:r>
            <w:r>
              <w:rPr>
                <w:rFonts w:asciiTheme="minorHAnsi" w:eastAsiaTheme="minorEastAsia" w:hAnsiTheme="minorHAnsi"/>
                <w:noProof/>
                <w:sz w:val="22"/>
                <w:lang w:val="en-US"/>
              </w:rPr>
              <w:tab/>
            </w:r>
            <w:r w:rsidRPr="006B1712">
              <w:rPr>
                <w:rStyle w:val="Hyperlink"/>
                <w:rFonts w:cs="Times New Roman"/>
                <w:noProof/>
              </w:rPr>
              <w:t>Grup țintă</w:t>
            </w:r>
            <w:r>
              <w:rPr>
                <w:noProof/>
                <w:webHidden/>
              </w:rPr>
              <w:tab/>
            </w:r>
            <w:r>
              <w:rPr>
                <w:noProof/>
                <w:webHidden/>
              </w:rPr>
              <w:fldChar w:fldCharType="begin"/>
            </w:r>
            <w:r>
              <w:rPr>
                <w:noProof/>
                <w:webHidden/>
              </w:rPr>
              <w:instrText xml:space="preserve"> PAGEREF _Toc456834442 \h </w:instrText>
            </w:r>
            <w:r>
              <w:rPr>
                <w:noProof/>
                <w:webHidden/>
              </w:rPr>
            </w:r>
            <w:r>
              <w:rPr>
                <w:noProof/>
                <w:webHidden/>
              </w:rPr>
              <w:fldChar w:fldCharType="separate"/>
            </w:r>
            <w:r>
              <w:rPr>
                <w:noProof/>
                <w:webHidden/>
              </w:rPr>
              <w:t>5</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43" w:history="1">
            <w:r w:rsidRPr="006B1712">
              <w:rPr>
                <w:rStyle w:val="Hyperlink"/>
                <w:rFonts w:cs="Times New Roman"/>
                <w:noProof/>
              </w:rPr>
              <w:t>1.6</w:t>
            </w:r>
            <w:r>
              <w:rPr>
                <w:rFonts w:asciiTheme="minorHAnsi" w:eastAsiaTheme="minorEastAsia" w:hAnsiTheme="minorHAnsi"/>
                <w:noProof/>
                <w:sz w:val="22"/>
                <w:lang w:val="en-US"/>
              </w:rPr>
              <w:tab/>
            </w:r>
            <w:r w:rsidRPr="006B1712">
              <w:rPr>
                <w:rStyle w:val="Hyperlink"/>
                <w:rFonts w:cs="Times New Roman"/>
                <w:noProof/>
              </w:rPr>
              <w:t>Indicatori</w:t>
            </w:r>
            <w:r>
              <w:rPr>
                <w:noProof/>
                <w:webHidden/>
              </w:rPr>
              <w:tab/>
            </w:r>
            <w:r>
              <w:rPr>
                <w:noProof/>
                <w:webHidden/>
              </w:rPr>
              <w:fldChar w:fldCharType="begin"/>
            </w:r>
            <w:r>
              <w:rPr>
                <w:noProof/>
                <w:webHidden/>
              </w:rPr>
              <w:instrText xml:space="preserve"> PAGEREF _Toc456834443 \h </w:instrText>
            </w:r>
            <w:r>
              <w:rPr>
                <w:noProof/>
                <w:webHidden/>
              </w:rPr>
            </w:r>
            <w:r>
              <w:rPr>
                <w:noProof/>
                <w:webHidden/>
              </w:rPr>
              <w:fldChar w:fldCharType="separate"/>
            </w:r>
            <w:r>
              <w:rPr>
                <w:noProof/>
                <w:webHidden/>
              </w:rPr>
              <w:t>5</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44" w:history="1">
            <w:r w:rsidRPr="006B1712">
              <w:rPr>
                <w:rStyle w:val="Hyperlink"/>
                <w:rFonts w:cs="Times New Roman"/>
                <w:noProof/>
              </w:rPr>
              <w:t>1.7</w:t>
            </w:r>
            <w:r>
              <w:rPr>
                <w:rFonts w:asciiTheme="minorHAnsi" w:eastAsiaTheme="minorEastAsia" w:hAnsiTheme="minorHAnsi"/>
                <w:noProof/>
                <w:sz w:val="22"/>
                <w:lang w:val="en-US"/>
              </w:rPr>
              <w:tab/>
            </w:r>
            <w:r w:rsidRPr="006B1712">
              <w:rPr>
                <w:rStyle w:val="Hyperlink"/>
                <w:rFonts w:cs="Times New Roman"/>
                <w:noProof/>
              </w:rPr>
              <w:t>Alocarea stabilită pentru apelul de proiecte</w:t>
            </w:r>
            <w:r>
              <w:rPr>
                <w:noProof/>
                <w:webHidden/>
              </w:rPr>
              <w:tab/>
            </w:r>
            <w:r>
              <w:rPr>
                <w:noProof/>
                <w:webHidden/>
              </w:rPr>
              <w:fldChar w:fldCharType="begin"/>
            </w:r>
            <w:r>
              <w:rPr>
                <w:noProof/>
                <w:webHidden/>
              </w:rPr>
              <w:instrText xml:space="preserve"> PAGEREF _Toc456834444 \h </w:instrText>
            </w:r>
            <w:r>
              <w:rPr>
                <w:noProof/>
                <w:webHidden/>
              </w:rPr>
            </w:r>
            <w:r>
              <w:rPr>
                <w:noProof/>
                <w:webHidden/>
              </w:rPr>
              <w:fldChar w:fldCharType="separate"/>
            </w:r>
            <w:r>
              <w:rPr>
                <w:noProof/>
                <w:webHidden/>
              </w:rPr>
              <w:t>6</w:t>
            </w:r>
            <w:r>
              <w:rPr>
                <w:noProof/>
                <w:webHidden/>
              </w:rPr>
              <w:fldChar w:fldCharType="end"/>
            </w:r>
          </w:hyperlink>
        </w:p>
        <w:p w:rsidR="00FA52B3" w:rsidRDefault="00FA52B3">
          <w:pPr>
            <w:pStyle w:val="TOC2"/>
            <w:tabs>
              <w:tab w:val="left" w:pos="880"/>
            </w:tabs>
            <w:rPr>
              <w:rFonts w:asciiTheme="minorHAnsi" w:eastAsiaTheme="minorEastAsia" w:hAnsiTheme="minorHAnsi"/>
              <w:noProof/>
              <w:sz w:val="22"/>
              <w:lang w:val="en-US"/>
            </w:rPr>
          </w:pPr>
          <w:hyperlink w:anchor="_Toc456834445" w:history="1">
            <w:r w:rsidRPr="006B1712">
              <w:rPr>
                <w:rStyle w:val="Hyperlink"/>
                <w:noProof/>
              </w:rPr>
              <w:t>1.8</w:t>
            </w:r>
            <w:r>
              <w:rPr>
                <w:rFonts w:asciiTheme="minorHAnsi" w:eastAsiaTheme="minorEastAsia" w:hAnsiTheme="minorHAnsi"/>
                <w:noProof/>
                <w:sz w:val="22"/>
                <w:lang w:val="en-US"/>
              </w:rPr>
              <w:tab/>
            </w:r>
            <w:r w:rsidRPr="006B1712">
              <w:rPr>
                <w:rStyle w:val="Hyperlink"/>
                <w:noProof/>
              </w:rPr>
              <w:t>Valoarea minimă și maximă a proiectului, rata de cofinanțare</w:t>
            </w:r>
            <w:r>
              <w:rPr>
                <w:noProof/>
                <w:webHidden/>
              </w:rPr>
              <w:tab/>
            </w:r>
            <w:r>
              <w:rPr>
                <w:noProof/>
                <w:webHidden/>
              </w:rPr>
              <w:fldChar w:fldCharType="begin"/>
            </w:r>
            <w:r>
              <w:rPr>
                <w:noProof/>
                <w:webHidden/>
              </w:rPr>
              <w:instrText xml:space="preserve"> PAGEREF _Toc456834445 \h </w:instrText>
            </w:r>
            <w:r>
              <w:rPr>
                <w:noProof/>
                <w:webHidden/>
              </w:rPr>
            </w:r>
            <w:r>
              <w:rPr>
                <w:noProof/>
                <w:webHidden/>
              </w:rPr>
              <w:fldChar w:fldCharType="separate"/>
            </w:r>
            <w:r>
              <w:rPr>
                <w:noProof/>
                <w:webHidden/>
              </w:rPr>
              <w:t>7</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46" w:history="1">
            <w:r w:rsidRPr="006B1712">
              <w:rPr>
                <w:rStyle w:val="Hyperlink"/>
                <w:rFonts w:eastAsia="Times New Roman" w:cs="Times New Roman"/>
                <w:noProof/>
              </w:rPr>
              <w:t>1.8.1 Valoarea proiectelor</w:t>
            </w:r>
            <w:r>
              <w:rPr>
                <w:noProof/>
                <w:webHidden/>
              </w:rPr>
              <w:tab/>
            </w:r>
            <w:r>
              <w:rPr>
                <w:noProof/>
                <w:webHidden/>
              </w:rPr>
              <w:fldChar w:fldCharType="begin"/>
            </w:r>
            <w:r>
              <w:rPr>
                <w:noProof/>
                <w:webHidden/>
              </w:rPr>
              <w:instrText xml:space="preserve"> PAGEREF _Toc456834446 \h </w:instrText>
            </w:r>
            <w:r>
              <w:rPr>
                <w:noProof/>
                <w:webHidden/>
              </w:rPr>
            </w:r>
            <w:r>
              <w:rPr>
                <w:noProof/>
                <w:webHidden/>
              </w:rPr>
              <w:fldChar w:fldCharType="separate"/>
            </w:r>
            <w:r>
              <w:rPr>
                <w:noProof/>
                <w:webHidden/>
              </w:rPr>
              <w:t>7</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47" w:history="1">
            <w:r w:rsidRPr="006B1712">
              <w:rPr>
                <w:rStyle w:val="Hyperlink"/>
                <w:rFonts w:eastAsia="Times New Roman" w:cs="Times New Roman"/>
                <w:noProof/>
              </w:rPr>
              <w:t>1.8.2 Ratele de cofinanțare a proiectelor</w:t>
            </w:r>
            <w:r>
              <w:rPr>
                <w:noProof/>
                <w:webHidden/>
              </w:rPr>
              <w:tab/>
            </w:r>
            <w:r>
              <w:rPr>
                <w:noProof/>
                <w:webHidden/>
              </w:rPr>
              <w:fldChar w:fldCharType="begin"/>
            </w:r>
            <w:r>
              <w:rPr>
                <w:noProof/>
                <w:webHidden/>
              </w:rPr>
              <w:instrText xml:space="preserve"> PAGEREF _Toc456834447 \h </w:instrText>
            </w:r>
            <w:r>
              <w:rPr>
                <w:noProof/>
                <w:webHidden/>
              </w:rPr>
            </w:r>
            <w:r>
              <w:rPr>
                <w:noProof/>
                <w:webHidden/>
              </w:rPr>
              <w:fldChar w:fldCharType="separate"/>
            </w:r>
            <w:r>
              <w:rPr>
                <w:noProof/>
                <w:webHidden/>
              </w:rPr>
              <w:t>7</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48" w:history="1">
            <w:r w:rsidRPr="006B1712">
              <w:rPr>
                <w:rStyle w:val="Hyperlink"/>
                <w:noProof/>
              </w:rPr>
              <w:t>1.9 Ajutor de stat</w:t>
            </w:r>
            <w:r>
              <w:rPr>
                <w:noProof/>
                <w:webHidden/>
              </w:rPr>
              <w:tab/>
            </w:r>
            <w:r>
              <w:rPr>
                <w:noProof/>
                <w:webHidden/>
              </w:rPr>
              <w:fldChar w:fldCharType="begin"/>
            </w:r>
            <w:r>
              <w:rPr>
                <w:noProof/>
                <w:webHidden/>
              </w:rPr>
              <w:instrText xml:space="preserve"> PAGEREF _Toc456834448 \h </w:instrText>
            </w:r>
            <w:r>
              <w:rPr>
                <w:noProof/>
                <w:webHidden/>
              </w:rPr>
            </w:r>
            <w:r>
              <w:rPr>
                <w:noProof/>
                <w:webHidden/>
              </w:rPr>
              <w:fldChar w:fldCharType="separate"/>
            </w:r>
            <w:r>
              <w:rPr>
                <w:noProof/>
                <w:webHidden/>
              </w:rPr>
              <w:t>7</w:t>
            </w:r>
            <w:r>
              <w:rPr>
                <w:noProof/>
                <w:webHidden/>
              </w:rPr>
              <w:fldChar w:fldCharType="end"/>
            </w:r>
          </w:hyperlink>
        </w:p>
        <w:p w:rsidR="00FA52B3" w:rsidRDefault="00FA52B3">
          <w:pPr>
            <w:pStyle w:val="TOC1"/>
            <w:tabs>
              <w:tab w:val="right" w:leader="dot" w:pos="10156"/>
            </w:tabs>
            <w:rPr>
              <w:rFonts w:asciiTheme="minorHAnsi" w:eastAsiaTheme="minorEastAsia" w:hAnsiTheme="minorHAnsi"/>
              <w:b w:val="0"/>
              <w:noProof/>
              <w:sz w:val="22"/>
              <w:lang w:val="en-US"/>
            </w:rPr>
          </w:pPr>
          <w:hyperlink w:anchor="_Toc456834449" w:history="1">
            <w:r w:rsidRPr="006B1712">
              <w:rPr>
                <w:rStyle w:val="Hyperlink"/>
                <w:noProof/>
              </w:rPr>
              <w:t>Capitolul 2. Reguli pentru acordarea finanțării</w:t>
            </w:r>
            <w:r>
              <w:rPr>
                <w:noProof/>
                <w:webHidden/>
              </w:rPr>
              <w:tab/>
            </w:r>
            <w:r>
              <w:rPr>
                <w:noProof/>
                <w:webHidden/>
              </w:rPr>
              <w:fldChar w:fldCharType="begin"/>
            </w:r>
            <w:r>
              <w:rPr>
                <w:noProof/>
                <w:webHidden/>
              </w:rPr>
              <w:instrText xml:space="preserve"> PAGEREF _Toc456834449 \h </w:instrText>
            </w:r>
            <w:r>
              <w:rPr>
                <w:noProof/>
                <w:webHidden/>
              </w:rPr>
            </w:r>
            <w:r>
              <w:rPr>
                <w:noProof/>
                <w:webHidden/>
              </w:rPr>
              <w:fldChar w:fldCharType="separate"/>
            </w:r>
            <w:r>
              <w:rPr>
                <w:noProof/>
                <w:webHidden/>
              </w:rPr>
              <w:t>8</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50" w:history="1">
            <w:r w:rsidRPr="006B1712">
              <w:rPr>
                <w:rStyle w:val="Hyperlink"/>
                <w:rFonts w:cs="Times New Roman"/>
                <w:noProof/>
              </w:rPr>
              <w:t>2.1 Eligibilitatea solicitantului / partenerilor</w:t>
            </w:r>
            <w:r>
              <w:rPr>
                <w:noProof/>
                <w:webHidden/>
              </w:rPr>
              <w:tab/>
            </w:r>
            <w:r>
              <w:rPr>
                <w:noProof/>
                <w:webHidden/>
              </w:rPr>
              <w:fldChar w:fldCharType="begin"/>
            </w:r>
            <w:r>
              <w:rPr>
                <w:noProof/>
                <w:webHidden/>
              </w:rPr>
              <w:instrText xml:space="preserve"> PAGEREF _Toc456834450 \h </w:instrText>
            </w:r>
            <w:r>
              <w:rPr>
                <w:noProof/>
                <w:webHidden/>
              </w:rPr>
            </w:r>
            <w:r>
              <w:rPr>
                <w:noProof/>
                <w:webHidden/>
              </w:rPr>
              <w:fldChar w:fldCharType="separate"/>
            </w:r>
            <w:r>
              <w:rPr>
                <w:noProof/>
                <w:webHidden/>
              </w:rPr>
              <w:t>8</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51" w:history="1">
            <w:r w:rsidRPr="006B1712">
              <w:rPr>
                <w:rStyle w:val="Hyperlink"/>
                <w:noProof/>
              </w:rPr>
              <w:t>2.2 Eligibilitatea proiectului</w:t>
            </w:r>
            <w:r>
              <w:rPr>
                <w:noProof/>
                <w:webHidden/>
              </w:rPr>
              <w:tab/>
            </w:r>
            <w:r>
              <w:rPr>
                <w:noProof/>
                <w:webHidden/>
              </w:rPr>
              <w:fldChar w:fldCharType="begin"/>
            </w:r>
            <w:r>
              <w:rPr>
                <w:noProof/>
                <w:webHidden/>
              </w:rPr>
              <w:instrText xml:space="preserve"> PAGEREF _Toc456834451 \h </w:instrText>
            </w:r>
            <w:r>
              <w:rPr>
                <w:noProof/>
                <w:webHidden/>
              </w:rPr>
            </w:r>
            <w:r>
              <w:rPr>
                <w:noProof/>
                <w:webHidden/>
              </w:rPr>
              <w:fldChar w:fldCharType="separate"/>
            </w:r>
            <w:r>
              <w:rPr>
                <w:noProof/>
                <w:webHidden/>
              </w:rPr>
              <w:t>9</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52" w:history="1">
            <w:r w:rsidRPr="006B1712">
              <w:rPr>
                <w:rStyle w:val="Hyperlink"/>
                <w:rFonts w:eastAsia="Times New Roman"/>
                <w:noProof/>
              </w:rPr>
              <w:t>2.3 Eligibilitatea cheltuielilor</w:t>
            </w:r>
            <w:r>
              <w:rPr>
                <w:noProof/>
                <w:webHidden/>
              </w:rPr>
              <w:tab/>
            </w:r>
            <w:r>
              <w:rPr>
                <w:noProof/>
                <w:webHidden/>
              </w:rPr>
              <w:fldChar w:fldCharType="begin"/>
            </w:r>
            <w:r>
              <w:rPr>
                <w:noProof/>
                <w:webHidden/>
              </w:rPr>
              <w:instrText xml:space="preserve"> PAGEREF _Toc456834452 \h </w:instrText>
            </w:r>
            <w:r>
              <w:rPr>
                <w:noProof/>
                <w:webHidden/>
              </w:rPr>
            </w:r>
            <w:r>
              <w:rPr>
                <w:noProof/>
                <w:webHidden/>
              </w:rPr>
              <w:fldChar w:fldCharType="separate"/>
            </w:r>
            <w:r>
              <w:rPr>
                <w:noProof/>
                <w:webHidden/>
              </w:rPr>
              <w:t>10</w:t>
            </w:r>
            <w:r>
              <w:rPr>
                <w:noProof/>
                <w:webHidden/>
              </w:rPr>
              <w:fldChar w:fldCharType="end"/>
            </w:r>
          </w:hyperlink>
        </w:p>
        <w:p w:rsidR="00FA52B3" w:rsidRDefault="00FA52B3">
          <w:pPr>
            <w:pStyle w:val="TOC1"/>
            <w:tabs>
              <w:tab w:val="right" w:leader="dot" w:pos="10156"/>
            </w:tabs>
            <w:rPr>
              <w:rFonts w:asciiTheme="minorHAnsi" w:eastAsiaTheme="minorEastAsia" w:hAnsiTheme="minorHAnsi"/>
              <w:b w:val="0"/>
              <w:noProof/>
              <w:sz w:val="22"/>
              <w:lang w:val="en-US"/>
            </w:rPr>
          </w:pPr>
          <w:hyperlink w:anchor="_Toc456834453" w:history="1">
            <w:r w:rsidRPr="006B1712">
              <w:rPr>
                <w:rStyle w:val="Hyperlink"/>
                <w:noProof/>
              </w:rPr>
              <w:t>Capitolul 3. Completarea cererii de finanțare</w:t>
            </w:r>
            <w:r>
              <w:rPr>
                <w:noProof/>
                <w:webHidden/>
              </w:rPr>
              <w:tab/>
            </w:r>
            <w:r>
              <w:rPr>
                <w:noProof/>
                <w:webHidden/>
              </w:rPr>
              <w:fldChar w:fldCharType="begin"/>
            </w:r>
            <w:r>
              <w:rPr>
                <w:noProof/>
                <w:webHidden/>
              </w:rPr>
              <w:instrText xml:space="preserve"> PAGEREF _Toc456834453 \h </w:instrText>
            </w:r>
            <w:r>
              <w:rPr>
                <w:noProof/>
                <w:webHidden/>
              </w:rPr>
            </w:r>
            <w:r>
              <w:rPr>
                <w:noProof/>
                <w:webHidden/>
              </w:rPr>
              <w:fldChar w:fldCharType="separate"/>
            </w:r>
            <w:r>
              <w:rPr>
                <w:noProof/>
                <w:webHidden/>
              </w:rPr>
              <w:t>14</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54" w:history="1">
            <w:r w:rsidRPr="006B1712">
              <w:rPr>
                <w:rStyle w:val="Hyperlink"/>
                <w:rFonts w:cs="Times New Roman"/>
                <w:noProof/>
              </w:rPr>
              <w:t>3.1. Înregistrarea solicitantului în sistem</w:t>
            </w:r>
            <w:r>
              <w:rPr>
                <w:noProof/>
                <w:webHidden/>
              </w:rPr>
              <w:tab/>
            </w:r>
            <w:r>
              <w:rPr>
                <w:noProof/>
                <w:webHidden/>
              </w:rPr>
              <w:fldChar w:fldCharType="begin"/>
            </w:r>
            <w:r>
              <w:rPr>
                <w:noProof/>
                <w:webHidden/>
              </w:rPr>
              <w:instrText xml:space="preserve"> PAGEREF _Toc456834454 \h </w:instrText>
            </w:r>
            <w:r>
              <w:rPr>
                <w:noProof/>
                <w:webHidden/>
              </w:rPr>
            </w:r>
            <w:r>
              <w:rPr>
                <w:noProof/>
                <w:webHidden/>
              </w:rPr>
              <w:fldChar w:fldCharType="separate"/>
            </w:r>
            <w:r>
              <w:rPr>
                <w:noProof/>
                <w:webHidden/>
              </w:rPr>
              <w:t>15</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55" w:history="1">
            <w:r w:rsidRPr="006B1712">
              <w:rPr>
                <w:rStyle w:val="Hyperlink"/>
                <w:rFonts w:cs="Times New Roman"/>
                <w:noProof/>
              </w:rPr>
              <w:t>3.2. Completarea cererii de finanțare</w:t>
            </w:r>
            <w:r>
              <w:rPr>
                <w:noProof/>
                <w:webHidden/>
              </w:rPr>
              <w:tab/>
            </w:r>
            <w:r>
              <w:rPr>
                <w:noProof/>
                <w:webHidden/>
              </w:rPr>
              <w:fldChar w:fldCharType="begin"/>
            </w:r>
            <w:r>
              <w:rPr>
                <w:noProof/>
                <w:webHidden/>
              </w:rPr>
              <w:instrText xml:space="preserve"> PAGEREF _Toc456834455 \h </w:instrText>
            </w:r>
            <w:r>
              <w:rPr>
                <w:noProof/>
                <w:webHidden/>
              </w:rPr>
            </w:r>
            <w:r>
              <w:rPr>
                <w:noProof/>
                <w:webHidden/>
              </w:rPr>
              <w:fldChar w:fldCharType="separate"/>
            </w:r>
            <w:r>
              <w:rPr>
                <w:noProof/>
                <w:webHidden/>
              </w:rPr>
              <w:t>16</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56" w:history="1">
            <w:r w:rsidRPr="006B1712">
              <w:rPr>
                <w:rStyle w:val="Hyperlink"/>
                <w:noProof/>
              </w:rPr>
              <w:t>3.2.1 Studiu de fezabilitate (pentru proiectele care conțin activități de construcție / reabilitare)</w:t>
            </w:r>
            <w:r>
              <w:rPr>
                <w:noProof/>
                <w:webHidden/>
              </w:rPr>
              <w:tab/>
            </w:r>
            <w:r>
              <w:rPr>
                <w:noProof/>
                <w:webHidden/>
              </w:rPr>
              <w:fldChar w:fldCharType="begin"/>
            </w:r>
            <w:r>
              <w:rPr>
                <w:noProof/>
                <w:webHidden/>
              </w:rPr>
              <w:instrText xml:space="preserve"> PAGEREF _Toc456834456 \h </w:instrText>
            </w:r>
            <w:r>
              <w:rPr>
                <w:noProof/>
                <w:webHidden/>
              </w:rPr>
            </w:r>
            <w:r>
              <w:rPr>
                <w:noProof/>
                <w:webHidden/>
              </w:rPr>
              <w:fldChar w:fldCharType="separate"/>
            </w:r>
            <w:r>
              <w:rPr>
                <w:noProof/>
                <w:webHidden/>
              </w:rPr>
              <w:t>16</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57" w:history="1">
            <w:r w:rsidRPr="006B1712">
              <w:rPr>
                <w:rStyle w:val="Hyperlink"/>
                <w:rFonts w:cs="Times New Roman"/>
                <w:noProof/>
              </w:rPr>
              <w:t>3.2.2 Analiza Cost Beneficiu</w:t>
            </w:r>
            <w:r>
              <w:rPr>
                <w:noProof/>
                <w:webHidden/>
              </w:rPr>
              <w:tab/>
            </w:r>
            <w:r>
              <w:rPr>
                <w:noProof/>
                <w:webHidden/>
              </w:rPr>
              <w:fldChar w:fldCharType="begin"/>
            </w:r>
            <w:r>
              <w:rPr>
                <w:noProof/>
                <w:webHidden/>
              </w:rPr>
              <w:instrText xml:space="preserve"> PAGEREF _Toc456834457 \h </w:instrText>
            </w:r>
            <w:r>
              <w:rPr>
                <w:noProof/>
                <w:webHidden/>
              </w:rPr>
            </w:r>
            <w:r>
              <w:rPr>
                <w:noProof/>
                <w:webHidden/>
              </w:rPr>
              <w:fldChar w:fldCharType="separate"/>
            </w:r>
            <w:r>
              <w:rPr>
                <w:noProof/>
                <w:webHidden/>
              </w:rPr>
              <w:t>16</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58" w:history="1">
            <w:r w:rsidRPr="006B1712">
              <w:rPr>
                <w:rStyle w:val="Hyperlink"/>
                <w:rFonts w:cs="Times New Roman"/>
                <w:noProof/>
              </w:rPr>
              <w:t>3.2.3 Analiza Instituțională</w:t>
            </w:r>
            <w:r>
              <w:rPr>
                <w:noProof/>
                <w:webHidden/>
              </w:rPr>
              <w:tab/>
            </w:r>
            <w:r>
              <w:rPr>
                <w:noProof/>
                <w:webHidden/>
              </w:rPr>
              <w:fldChar w:fldCharType="begin"/>
            </w:r>
            <w:r>
              <w:rPr>
                <w:noProof/>
                <w:webHidden/>
              </w:rPr>
              <w:instrText xml:space="preserve"> PAGEREF _Toc456834458 \h </w:instrText>
            </w:r>
            <w:r>
              <w:rPr>
                <w:noProof/>
                <w:webHidden/>
              </w:rPr>
            </w:r>
            <w:r>
              <w:rPr>
                <w:noProof/>
                <w:webHidden/>
              </w:rPr>
              <w:fldChar w:fldCharType="separate"/>
            </w:r>
            <w:r>
              <w:rPr>
                <w:noProof/>
                <w:webHidden/>
              </w:rPr>
              <w:t>17</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59" w:history="1">
            <w:r w:rsidRPr="006B1712">
              <w:rPr>
                <w:rStyle w:val="Hyperlink"/>
                <w:rFonts w:cs="Times New Roman"/>
                <w:noProof/>
              </w:rPr>
              <w:t>3.2.4 Evaluarea Impactului asupra Mediului (EIM), după caz</w:t>
            </w:r>
            <w:r>
              <w:rPr>
                <w:noProof/>
                <w:webHidden/>
              </w:rPr>
              <w:tab/>
            </w:r>
            <w:r>
              <w:rPr>
                <w:noProof/>
                <w:webHidden/>
              </w:rPr>
              <w:fldChar w:fldCharType="begin"/>
            </w:r>
            <w:r>
              <w:rPr>
                <w:noProof/>
                <w:webHidden/>
              </w:rPr>
              <w:instrText xml:space="preserve"> PAGEREF _Toc456834459 \h </w:instrText>
            </w:r>
            <w:r>
              <w:rPr>
                <w:noProof/>
                <w:webHidden/>
              </w:rPr>
            </w:r>
            <w:r>
              <w:rPr>
                <w:noProof/>
                <w:webHidden/>
              </w:rPr>
              <w:fldChar w:fldCharType="separate"/>
            </w:r>
            <w:r>
              <w:rPr>
                <w:noProof/>
                <w:webHidden/>
              </w:rPr>
              <w:t>17</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60" w:history="1">
            <w:r w:rsidRPr="006B1712">
              <w:rPr>
                <w:rStyle w:val="Hyperlink"/>
                <w:rFonts w:cs="Times New Roman"/>
                <w:noProof/>
              </w:rPr>
              <w:t>3.2.6 Alte anexe la cererea de finanțare</w:t>
            </w:r>
            <w:r>
              <w:rPr>
                <w:noProof/>
                <w:webHidden/>
              </w:rPr>
              <w:tab/>
            </w:r>
            <w:r>
              <w:rPr>
                <w:noProof/>
                <w:webHidden/>
              </w:rPr>
              <w:fldChar w:fldCharType="begin"/>
            </w:r>
            <w:r>
              <w:rPr>
                <w:noProof/>
                <w:webHidden/>
              </w:rPr>
              <w:instrText xml:space="preserve"> PAGEREF _Toc456834460 \h </w:instrText>
            </w:r>
            <w:r>
              <w:rPr>
                <w:noProof/>
                <w:webHidden/>
              </w:rPr>
            </w:r>
            <w:r>
              <w:rPr>
                <w:noProof/>
                <w:webHidden/>
              </w:rPr>
              <w:fldChar w:fldCharType="separate"/>
            </w:r>
            <w:r>
              <w:rPr>
                <w:noProof/>
                <w:webHidden/>
              </w:rPr>
              <w:t>18</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1" w:history="1">
            <w:r w:rsidRPr="006B1712">
              <w:rPr>
                <w:rStyle w:val="Hyperlink"/>
                <w:noProof/>
              </w:rPr>
              <w:t>3.3. Obiectivele proiectului</w:t>
            </w:r>
            <w:r>
              <w:rPr>
                <w:noProof/>
                <w:webHidden/>
              </w:rPr>
              <w:tab/>
            </w:r>
            <w:r>
              <w:rPr>
                <w:noProof/>
                <w:webHidden/>
              </w:rPr>
              <w:fldChar w:fldCharType="begin"/>
            </w:r>
            <w:r>
              <w:rPr>
                <w:noProof/>
                <w:webHidden/>
              </w:rPr>
              <w:instrText xml:space="preserve"> PAGEREF _Toc456834461 \h </w:instrText>
            </w:r>
            <w:r>
              <w:rPr>
                <w:noProof/>
                <w:webHidden/>
              </w:rPr>
            </w:r>
            <w:r>
              <w:rPr>
                <w:noProof/>
                <w:webHidden/>
              </w:rPr>
              <w:fldChar w:fldCharType="separate"/>
            </w:r>
            <w:r>
              <w:rPr>
                <w:noProof/>
                <w:webHidden/>
              </w:rPr>
              <w:t>19</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2" w:history="1">
            <w:r w:rsidRPr="006B1712">
              <w:rPr>
                <w:rStyle w:val="Hyperlink"/>
                <w:noProof/>
              </w:rPr>
              <w:t>3.4. Context și justificare</w:t>
            </w:r>
            <w:r>
              <w:rPr>
                <w:noProof/>
                <w:webHidden/>
              </w:rPr>
              <w:tab/>
            </w:r>
            <w:r>
              <w:rPr>
                <w:noProof/>
                <w:webHidden/>
              </w:rPr>
              <w:fldChar w:fldCharType="begin"/>
            </w:r>
            <w:r>
              <w:rPr>
                <w:noProof/>
                <w:webHidden/>
              </w:rPr>
              <w:instrText xml:space="preserve"> PAGEREF _Toc456834462 \h </w:instrText>
            </w:r>
            <w:r>
              <w:rPr>
                <w:noProof/>
                <w:webHidden/>
              </w:rPr>
            </w:r>
            <w:r>
              <w:rPr>
                <w:noProof/>
                <w:webHidden/>
              </w:rPr>
              <w:fldChar w:fldCharType="separate"/>
            </w:r>
            <w:r>
              <w:rPr>
                <w:noProof/>
                <w:webHidden/>
              </w:rPr>
              <w:t>19</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3" w:history="1">
            <w:r w:rsidRPr="006B1712">
              <w:rPr>
                <w:rStyle w:val="Hyperlink"/>
                <w:noProof/>
              </w:rPr>
              <w:t>3.5 Sustenabilitate</w:t>
            </w:r>
            <w:r>
              <w:rPr>
                <w:noProof/>
                <w:webHidden/>
              </w:rPr>
              <w:tab/>
            </w:r>
            <w:r>
              <w:rPr>
                <w:noProof/>
                <w:webHidden/>
              </w:rPr>
              <w:fldChar w:fldCharType="begin"/>
            </w:r>
            <w:r>
              <w:rPr>
                <w:noProof/>
                <w:webHidden/>
              </w:rPr>
              <w:instrText xml:space="preserve"> PAGEREF _Toc456834463 \h </w:instrText>
            </w:r>
            <w:r>
              <w:rPr>
                <w:noProof/>
                <w:webHidden/>
              </w:rPr>
            </w:r>
            <w:r>
              <w:rPr>
                <w:noProof/>
                <w:webHidden/>
              </w:rPr>
              <w:fldChar w:fldCharType="separate"/>
            </w:r>
            <w:r>
              <w:rPr>
                <w:noProof/>
                <w:webHidden/>
              </w:rPr>
              <w:t>19</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4" w:history="1">
            <w:r w:rsidRPr="006B1712">
              <w:rPr>
                <w:rStyle w:val="Hyperlink"/>
                <w:noProof/>
              </w:rPr>
              <w:t>3.6  Rele</w:t>
            </w:r>
            <w:r w:rsidRPr="006B1712">
              <w:rPr>
                <w:rStyle w:val="Hyperlink"/>
                <w:noProof/>
              </w:rPr>
              <w:t>v</w:t>
            </w:r>
            <w:r w:rsidRPr="006B1712">
              <w:rPr>
                <w:rStyle w:val="Hyperlink"/>
                <w:noProof/>
              </w:rPr>
              <w:t>anță</w:t>
            </w:r>
            <w:r>
              <w:rPr>
                <w:noProof/>
                <w:webHidden/>
              </w:rPr>
              <w:tab/>
            </w:r>
            <w:r>
              <w:rPr>
                <w:noProof/>
                <w:webHidden/>
              </w:rPr>
              <w:fldChar w:fldCharType="begin"/>
            </w:r>
            <w:r>
              <w:rPr>
                <w:noProof/>
                <w:webHidden/>
              </w:rPr>
              <w:instrText xml:space="preserve"> PAGEREF _Toc456834464 \h </w:instrText>
            </w:r>
            <w:r>
              <w:rPr>
                <w:noProof/>
                <w:webHidden/>
              </w:rPr>
            </w:r>
            <w:r>
              <w:rPr>
                <w:noProof/>
                <w:webHidden/>
              </w:rPr>
              <w:fldChar w:fldCharType="separate"/>
            </w:r>
            <w:r>
              <w:rPr>
                <w:noProof/>
                <w:webHidden/>
              </w:rPr>
              <w:t>19</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5" w:history="1">
            <w:r w:rsidRPr="006B1712">
              <w:rPr>
                <w:rStyle w:val="Hyperlink"/>
                <w:noProof/>
              </w:rPr>
              <w:t>3.9 Complementaritate</w:t>
            </w:r>
            <w:r>
              <w:rPr>
                <w:noProof/>
                <w:webHidden/>
              </w:rPr>
              <w:tab/>
            </w:r>
            <w:r>
              <w:rPr>
                <w:noProof/>
                <w:webHidden/>
              </w:rPr>
              <w:fldChar w:fldCharType="begin"/>
            </w:r>
            <w:r>
              <w:rPr>
                <w:noProof/>
                <w:webHidden/>
              </w:rPr>
              <w:instrText xml:space="preserve"> PAGEREF _Toc456834465 \h </w:instrText>
            </w:r>
            <w:r>
              <w:rPr>
                <w:noProof/>
                <w:webHidden/>
              </w:rPr>
            </w:r>
            <w:r>
              <w:rPr>
                <w:noProof/>
                <w:webHidden/>
              </w:rPr>
              <w:fldChar w:fldCharType="separate"/>
            </w:r>
            <w:r>
              <w:rPr>
                <w:noProof/>
                <w:webHidden/>
              </w:rPr>
              <w:t>20</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6" w:history="1">
            <w:r w:rsidRPr="006B1712">
              <w:rPr>
                <w:rStyle w:val="Hyperlink"/>
                <w:noProof/>
              </w:rPr>
              <w:t>3.10 Aplicarea principiilor orizontale</w:t>
            </w:r>
            <w:r>
              <w:rPr>
                <w:noProof/>
                <w:webHidden/>
              </w:rPr>
              <w:tab/>
            </w:r>
            <w:r>
              <w:rPr>
                <w:noProof/>
                <w:webHidden/>
              </w:rPr>
              <w:fldChar w:fldCharType="begin"/>
            </w:r>
            <w:r>
              <w:rPr>
                <w:noProof/>
                <w:webHidden/>
              </w:rPr>
              <w:instrText xml:space="preserve"> PAGEREF _Toc456834466 \h </w:instrText>
            </w:r>
            <w:r>
              <w:rPr>
                <w:noProof/>
                <w:webHidden/>
              </w:rPr>
            </w:r>
            <w:r>
              <w:rPr>
                <w:noProof/>
                <w:webHidden/>
              </w:rPr>
              <w:fldChar w:fldCharType="separate"/>
            </w:r>
            <w:r>
              <w:rPr>
                <w:noProof/>
                <w:webHidden/>
              </w:rPr>
              <w:t>20</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7" w:history="1">
            <w:r w:rsidRPr="006B1712">
              <w:rPr>
                <w:rStyle w:val="Hyperlink"/>
                <w:noProof/>
              </w:rPr>
              <w:t>3.11 Managementul de proiect</w:t>
            </w:r>
            <w:r>
              <w:rPr>
                <w:noProof/>
                <w:webHidden/>
              </w:rPr>
              <w:tab/>
            </w:r>
            <w:r>
              <w:rPr>
                <w:noProof/>
                <w:webHidden/>
              </w:rPr>
              <w:fldChar w:fldCharType="begin"/>
            </w:r>
            <w:r>
              <w:rPr>
                <w:noProof/>
                <w:webHidden/>
              </w:rPr>
              <w:instrText xml:space="preserve"> PAGEREF _Toc456834467 \h </w:instrText>
            </w:r>
            <w:r>
              <w:rPr>
                <w:noProof/>
                <w:webHidden/>
              </w:rPr>
            </w:r>
            <w:r>
              <w:rPr>
                <w:noProof/>
                <w:webHidden/>
              </w:rPr>
              <w:fldChar w:fldCharType="separate"/>
            </w:r>
            <w:r>
              <w:rPr>
                <w:noProof/>
                <w:webHidden/>
              </w:rPr>
              <w:t>21</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68" w:history="1">
            <w:r w:rsidRPr="006B1712">
              <w:rPr>
                <w:rStyle w:val="Hyperlink"/>
                <w:noProof/>
              </w:rPr>
              <w:t>3.12 Elaborarea bugetului și categoriile de cheltuieli</w:t>
            </w:r>
            <w:r>
              <w:rPr>
                <w:noProof/>
                <w:webHidden/>
              </w:rPr>
              <w:tab/>
            </w:r>
            <w:r>
              <w:rPr>
                <w:noProof/>
                <w:webHidden/>
              </w:rPr>
              <w:fldChar w:fldCharType="begin"/>
            </w:r>
            <w:r>
              <w:rPr>
                <w:noProof/>
                <w:webHidden/>
              </w:rPr>
              <w:instrText xml:space="preserve"> PAGEREF _Toc456834468 \h </w:instrText>
            </w:r>
            <w:r>
              <w:rPr>
                <w:noProof/>
                <w:webHidden/>
              </w:rPr>
            </w:r>
            <w:r>
              <w:rPr>
                <w:noProof/>
                <w:webHidden/>
              </w:rPr>
              <w:fldChar w:fldCharType="separate"/>
            </w:r>
            <w:r>
              <w:rPr>
                <w:noProof/>
                <w:webHidden/>
              </w:rPr>
              <w:t>21</w:t>
            </w:r>
            <w:r>
              <w:rPr>
                <w:noProof/>
                <w:webHidden/>
              </w:rPr>
              <w:fldChar w:fldCharType="end"/>
            </w:r>
          </w:hyperlink>
        </w:p>
        <w:p w:rsidR="00FA52B3" w:rsidRDefault="00FA52B3">
          <w:pPr>
            <w:pStyle w:val="TOC1"/>
            <w:tabs>
              <w:tab w:val="right" w:leader="dot" w:pos="10156"/>
            </w:tabs>
            <w:rPr>
              <w:rFonts w:asciiTheme="minorHAnsi" w:eastAsiaTheme="minorEastAsia" w:hAnsiTheme="minorHAnsi"/>
              <w:b w:val="0"/>
              <w:noProof/>
              <w:sz w:val="22"/>
              <w:lang w:val="en-US"/>
            </w:rPr>
          </w:pPr>
          <w:hyperlink w:anchor="_Toc456834469" w:history="1">
            <w:r w:rsidRPr="006B1712">
              <w:rPr>
                <w:rStyle w:val="Hyperlink"/>
                <w:noProof/>
              </w:rPr>
              <w:t>Capitolul 4. Procesul devaluare și selecție</w:t>
            </w:r>
            <w:r>
              <w:rPr>
                <w:noProof/>
                <w:webHidden/>
              </w:rPr>
              <w:tab/>
            </w:r>
            <w:r>
              <w:rPr>
                <w:noProof/>
                <w:webHidden/>
              </w:rPr>
              <w:fldChar w:fldCharType="begin"/>
            </w:r>
            <w:r>
              <w:rPr>
                <w:noProof/>
                <w:webHidden/>
              </w:rPr>
              <w:instrText xml:space="preserve"> PAGEREF _Toc456834469 \h </w:instrText>
            </w:r>
            <w:r>
              <w:rPr>
                <w:noProof/>
                <w:webHidden/>
              </w:rPr>
            </w:r>
            <w:r>
              <w:rPr>
                <w:noProof/>
                <w:webHidden/>
              </w:rPr>
              <w:fldChar w:fldCharType="separate"/>
            </w:r>
            <w:r>
              <w:rPr>
                <w:noProof/>
                <w:webHidden/>
              </w:rPr>
              <w:t>23</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70" w:history="1">
            <w:r w:rsidRPr="006B1712">
              <w:rPr>
                <w:rStyle w:val="Hyperlink"/>
                <w:rFonts w:eastAsia="Times New Roman"/>
                <w:noProof/>
              </w:rPr>
              <w:t>4.1 Descriere generală</w:t>
            </w:r>
            <w:r>
              <w:rPr>
                <w:noProof/>
                <w:webHidden/>
              </w:rPr>
              <w:tab/>
            </w:r>
            <w:r>
              <w:rPr>
                <w:noProof/>
                <w:webHidden/>
              </w:rPr>
              <w:fldChar w:fldCharType="begin"/>
            </w:r>
            <w:r>
              <w:rPr>
                <w:noProof/>
                <w:webHidden/>
              </w:rPr>
              <w:instrText xml:space="preserve"> PAGEREF _Toc456834470 \h </w:instrText>
            </w:r>
            <w:r>
              <w:rPr>
                <w:noProof/>
                <w:webHidden/>
              </w:rPr>
            </w:r>
            <w:r>
              <w:rPr>
                <w:noProof/>
                <w:webHidden/>
              </w:rPr>
              <w:fldChar w:fldCharType="separate"/>
            </w:r>
            <w:r>
              <w:rPr>
                <w:noProof/>
                <w:webHidden/>
              </w:rPr>
              <w:t>23</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71" w:history="1">
            <w:r w:rsidRPr="006B1712">
              <w:rPr>
                <w:rStyle w:val="Hyperlink"/>
                <w:rFonts w:eastAsia="Times New Roman"/>
                <w:noProof/>
              </w:rPr>
              <w:t>4.1.1 Verificarea administrativă și a eligibilității cererilor de finanțare</w:t>
            </w:r>
            <w:r>
              <w:rPr>
                <w:noProof/>
                <w:webHidden/>
              </w:rPr>
              <w:tab/>
            </w:r>
            <w:r>
              <w:rPr>
                <w:noProof/>
                <w:webHidden/>
              </w:rPr>
              <w:fldChar w:fldCharType="begin"/>
            </w:r>
            <w:r>
              <w:rPr>
                <w:noProof/>
                <w:webHidden/>
              </w:rPr>
              <w:instrText xml:space="preserve"> PAGEREF _Toc456834471 \h </w:instrText>
            </w:r>
            <w:r>
              <w:rPr>
                <w:noProof/>
                <w:webHidden/>
              </w:rPr>
            </w:r>
            <w:r>
              <w:rPr>
                <w:noProof/>
                <w:webHidden/>
              </w:rPr>
              <w:fldChar w:fldCharType="separate"/>
            </w:r>
            <w:r>
              <w:rPr>
                <w:noProof/>
                <w:webHidden/>
              </w:rPr>
              <w:t>23</w:t>
            </w:r>
            <w:r>
              <w:rPr>
                <w:noProof/>
                <w:webHidden/>
              </w:rPr>
              <w:fldChar w:fldCharType="end"/>
            </w:r>
          </w:hyperlink>
        </w:p>
        <w:p w:rsidR="00FA52B3" w:rsidRDefault="00FA52B3">
          <w:pPr>
            <w:pStyle w:val="TOC3"/>
            <w:tabs>
              <w:tab w:val="right" w:leader="dot" w:pos="10156"/>
            </w:tabs>
            <w:rPr>
              <w:rFonts w:asciiTheme="minorHAnsi" w:eastAsiaTheme="minorEastAsia" w:hAnsiTheme="minorHAnsi"/>
              <w:i w:val="0"/>
              <w:noProof/>
              <w:lang w:val="en-US"/>
            </w:rPr>
          </w:pPr>
          <w:hyperlink w:anchor="_Toc456834472" w:history="1">
            <w:r w:rsidRPr="006B1712">
              <w:rPr>
                <w:rStyle w:val="Hyperlink"/>
                <w:rFonts w:cs="Times New Roman"/>
                <w:noProof/>
              </w:rPr>
              <w:t>4.1.2 Evaluarea cererilor de finanțare</w:t>
            </w:r>
            <w:r>
              <w:rPr>
                <w:noProof/>
                <w:webHidden/>
              </w:rPr>
              <w:tab/>
            </w:r>
            <w:r>
              <w:rPr>
                <w:noProof/>
                <w:webHidden/>
              </w:rPr>
              <w:fldChar w:fldCharType="begin"/>
            </w:r>
            <w:r>
              <w:rPr>
                <w:noProof/>
                <w:webHidden/>
              </w:rPr>
              <w:instrText xml:space="preserve"> PAGEREF _Toc456834472 \h </w:instrText>
            </w:r>
            <w:r>
              <w:rPr>
                <w:noProof/>
                <w:webHidden/>
              </w:rPr>
            </w:r>
            <w:r>
              <w:rPr>
                <w:noProof/>
                <w:webHidden/>
              </w:rPr>
              <w:fldChar w:fldCharType="separate"/>
            </w:r>
            <w:r>
              <w:rPr>
                <w:noProof/>
                <w:webHidden/>
              </w:rPr>
              <w:t>24</w:t>
            </w:r>
            <w:r>
              <w:rPr>
                <w:noProof/>
                <w:webHidden/>
              </w:rPr>
              <w:fldChar w:fldCharType="end"/>
            </w:r>
          </w:hyperlink>
        </w:p>
        <w:p w:rsidR="00FA52B3" w:rsidRDefault="00FA52B3">
          <w:pPr>
            <w:pStyle w:val="TOC2"/>
            <w:rPr>
              <w:rFonts w:asciiTheme="minorHAnsi" w:eastAsiaTheme="minorEastAsia" w:hAnsiTheme="minorHAnsi"/>
              <w:noProof/>
              <w:sz w:val="22"/>
              <w:lang w:val="en-US"/>
            </w:rPr>
          </w:pPr>
          <w:hyperlink w:anchor="_Toc456834473" w:history="1">
            <w:r w:rsidRPr="006B1712">
              <w:rPr>
                <w:rStyle w:val="Hyperlink"/>
                <w:rFonts w:eastAsia="Times New Roman"/>
                <w:noProof/>
              </w:rPr>
              <w:t>4.2 Depunerea și soluționarea contestațiilor</w:t>
            </w:r>
            <w:r>
              <w:rPr>
                <w:noProof/>
                <w:webHidden/>
              </w:rPr>
              <w:tab/>
            </w:r>
            <w:r>
              <w:rPr>
                <w:noProof/>
                <w:webHidden/>
              </w:rPr>
              <w:fldChar w:fldCharType="begin"/>
            </w:r>
            <w:r>
              <w:rPr>
                <w:noProof/>
                <w:webHidden/>
              </w:rPr>
              <w:instrText xml:space="preserve"> PAGEREF _Toc456834473 \h </w:instrText>
            </w:r>
            <w:r>
              <w:rPr>
                <w:noProof/>
                <w:webHidden/>
              </w:rPr>
            </w:r>
            <w:r>
              <w:rPr>
                <w:noProof/>
                <w:webHidden/>
              </w:rPr>
              <w:fldChar w:fldCharType="separate"/>
            </w:r>
            <w:r>
              <w:rPr>
                <w:noProof/>
                <w:webHidden/>
              </w:rPr>
              <w:t>25</w:t>
            </w:r>
            <w:r>
              <w:rPr>
                <w:noProof/>
                <w:webHidden/>
              </w:rPr>
              <w:fldChar w:fldCharType="end"/>
            </w:r>
          </w:hyperlink>
        </w:p>
        <w:p w:rsidR="00FA52B3" w:rsidRDefault="00FA52B3">
          <w:pPr>
            <w:pStyle w:val="TOC1"/>
            <w:tabs>
              <w:tab w:val="right" w:leader="dot" w:pos="10156"/>
            </w:tabs>
            <w:rPr>
              <w:rFonts w:asciiTheme="minorHAnsi" w:eastAsiaTheme="minorEastAsia" w:hAnsiTheme="minorHAnsi"/>
              <w:b w:val="0"/>
              <w:noProof/>
              <w:sz w:val="22"/>
              <w:lang w:val="en-US"/>
            </w:rPr>
          </w:pPr>
          <w:hyperlink w:anchor="_Toc456834474" w:history="1">
            <w:r w:rsidRPr="006B1712">
              <w:rPr>
                <w:rStyle w:val="Hyperlink"/>
                <w:noProof/>
              </w:rPr>
              <w:t>Capitolul 5. Contractarea proiectelor</w:t>
            </w:r>
            <w:r>
              <w:rPr>
                <w:noProof/>
                <w:webHidden/>
              </w:rPr>
              <w:tab/>
            </w:r>
            <w:r>
              <w:rPr>
                <w:noProof/>
                <w:webHidden/>
              </w:rPr>
              <w:fldChar w:fldCharType="begin"/>
            </w:r>
            <w:r>
              <w:rPr>
                <w:noProof/>
                <w:webHidden/>
              </w:rPr>
              <w:instrText xml:space="preserve"> PAGEREF _Toc456834474 \h </w:instrText>
            </w:r>
            <w:r>
              <w:rPr>
                <w:noProof/>
                <w:webHidden/>
              </w:rPr>
            </w:r>
            <w:r>
              <w:rPr>
                <w:noProof/>
                <w:webHidden/>
              </w:rPr>
              <w:fldChar w:fldCharType="separate"/>
            </w:r>
            <w:r>
              <w:rPr>
                <w:noProof/>
                <w:webHidden/>
              </w:rPr>
              <w:t>26</w:t>
            </w:r>
            <w:r>
              <w:rPr>
                <w:noProof/>
                <w:webHidden/>
              </w:rPr>
              <w:fldChar w:fldCharType="end"/>
            </w:r>
          </w:hyperlink>
        </w:p>
        <w:p w:rsidR="00FA52B3" w:rsidRDefault="00FA52B3">
          <w:pPr>
            <w:pStyle w:val="TOC1"/>
            <w:tabs>
              <w:tab w:val="right" w:leader="dot" w:pos="10156"/>
            </w:tabs>
            <w:rPr>
              <w:rFonts w:asciiTheme="minorHAnsi" w:eastAsiaTheme="minorEastAsia" w:hAnsiTheme="minorHAnsi"/>
              <w:b w:val="0"/>
              <w:noProof/>
              <w:sz w:val="22"/>
              <w:lang w:val="en-US"/>
            </w:rPr>
          </w:pPr>
          <w:hyperlink w:anchor="_Toc456834475" w:history="1">
            <w:r w:rsidRPr="006B1712">
              <w:rPr>
                <w:rStyle w:val="Hyperlink"/>
                <w:noProof/>
              </w:rPr>
              <w:t>ANEXE</w:t>
            </w:r>
            <w:r>
              <w:rPr>
                <w:noProof/>
                <w:webHidden/>
              </w:rPr>
              <w:tab/>
            </w:r>
            <w:r>
              <w:rPr>
                <w:noProof/>
                <w:webHidden/>
              </w:rPr>
              <w:fldChar w:fldCharType="begin"/>
            </w:r>
            <w:r>
              <w:rPr>
                <w:noProof/>
                <w:webHidden/>
              </w:rPr>
              <w:instrText xml:space="preserve"> PAGEREF _Toc456834475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76" w:history="1">
            <w:r w:rsidRPr="006B1712">
              <w:rPr>
                <w:rStyle w:val="Hyperlink"/>
                <w:noProof/>
              </w:rPr>
              <w:t>Anexa 1.  Formularul Cererii de finanţare</w:t>
            </w:r>
            <w:r>
              <w:rPr>
                <w:noProof/>
                <w:webHidden/>
              </w:rPr>
              <w:tab/>
            </w:r>
            <w:r>
              <w:rPr>
                <w:noProof/>
                <w:webHidden/>
              </w:rPr>
              <w:fldChar w:fldCharType="begin"/>
            </w:r>
            <w:r>
              <w:rPr>
                <w:noProof/>
                <w:webHidden/>
              </w:rPr>
              <w:instrText xml:space="preserve"> PAGEREF _Toc456834476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77" w:history="1">
            <w:r w:rsidRPr="006B1712">
              <w:rPr>
                <w:rStyle w:val="Hyperlink"/>
                <w:noProof/>
              </w:rPr>
              <w:t>Anexa 2. Fișă de control a Cererii de finanţare (pentru solicitant)</w:t>
            </w:r>
            <w:r>
              <w:rPr>
                <w:noProof/>
                <w:webHidden/>
              </w:rPr>
              <w:tab/>
            </w:r>
            <w:r>
              <w:rPr>
                <w:noProof/>
                <w:webHidden/>
              </w:rPr>
              <w:fldChar w:fldCharType="begin"/>
            </w:r>
            <w:r>
              <w:rPr>
                <w:noProof/>
                <w:webHidden/>
              </w:rPr>
              <w:instrText xml:space="preserve"> PAGEREF _Toc456834477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78" w:history="1">
            <w:r w:rsidRPr="006B1712">
              <w:rPr>
                <w:rStyle w:val="Hyperlink"/>
                <w:noProof/>
              </w:rPr>
              <w:t>Anexa 3. Grile de verificare și evaluare a Cererilor de Finanțare</w:t>
            </w:r>
            <w:r>
              <w:rPr>
                <w:noProof/>
                <w:webHidden/>
              </w:rPr>
              <w:tab/>
            </w:r>
            <w:r>
              <w:rPr>
                <w:noProof/>
                <w:webHidden/>
              </w:rPr>
              <w:fldChar w:fldCharType="begin"/>
            </w:r>
            <w:r>
              <w:rPr>
                <w:noProof/>
                <w:webHidden/>
              </w:rPr>
              <w:instrText xml:space="preserve"> PAGEREF _Toc456834478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79" w:history="1">
            <w:r w:rsidRPr="006B1712">
              <w:rPr>
                <w:rStyle w:val="Hyperlink"/>
                <w:noProof/>
              </w:rPr>
              <w:t>Anexa 4. Modele declarații (de eligibilitate, angajament, conflict de interese, declarație privind eligibilitatea TVA aferente cheltuielilor, terenuri)</w:t>
            </w:r>
            <w:r>
              <w:rPr>
                <w:noProof/>
                <w:webHidden/>
              </w:rPr>
              <w:tab/>
            </w:r>
            <w:r>
              <w:rPr>
                <w:noProof/>
                <w:webHidden/>
              </w:rPr>
              <w:fldChar w:fldCharType="begin"/>
            </w:r>
            <w:r>
              <w:rPr>
                <w:noProof/>
                <w:webHidden/>
              </w:rPr>
              <w:instrText xml:space="preserve"> PAGEREF _Toc456834479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80" w:history="1">
            <w:r w:rsidRPr="006B1712">
              <w:rPr>
                <w:rStyle w:val="Hyperlink"/>
                <w:noProof/>
              </w:rPr>
              <w:t>Anexa 5. Acordul de parteneriat</w:t>
            </w:r>
            <w:r>
              <w:rPr>
                <w:noProof/>
                <w:webHidden/>
              </w:rPr>
              <w:tab/>
            </w:r>
            <w:r>
              <w:rPr>
                <w:noProof/>
                <w:webHidden/>
              </w:rPr>
              <w:fldChar w:fldCharType="begin"/>
            </w:r>
            <w:r>
              <w:rPr>
                <w:noProof/>
                <w:webHidden/>
              </w:rPr>
              <w:instrText xml:space="preserve"> PAGEREF _Toc456834480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81" w:history="1">
            <w:r w:rsidRPr="006B1712">
              <w:rPr>
                <w:rStyle w:val="Hyperlink"/>
                <w:noProof/>
              </w:rPr>
              <w:t>Anexa 6. Categorii de cheltuieli</w:t>
            </w:r>
            <w:r>
              <w:rPr>
                <w:noProof/>
                <w:webHidden/>
              </w:rPr>
              <w:tab/>
            </w:r>
            <w:r>
              <w:rPr>
                <w:noProof/>
                <w:webHidden/>
              </w:rPr>
              <w:fldChar w:fldCharType="begin"/>
            </w:r>
            <w:r>
              <w:rPr>
                <w:noProof/>
                <w:webHidden/>
              </w:rPr>
              <w:instrText xml:space="preserve"> PAGEREF _Toc456834481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82" w:history="1">
            <w:r w:rsidRPr="006B1712">
              <w:rPr>
                <w:rStyle w:val="Hyperlink"/>
                <w:noProof/>
              </w:rPr>
              <w:t>Anexa 7. Indicatorii de mediu</w:t>
            </w:r>
            <w:r>
              <w:rPr>
                <w:noProof/>
                <w:webHidden/>
              </w:rPr>
              <w:tab/>
            </w:r>
            <w:r>
              <w:rPr>
                <w:noProof/>
                <w:webHidden/>
              </w:rPr>
              <w:fldChar w:fldCharType="begin"/>
            </w:r>
            <w:r>
              <w:rPr>
                <w:noProof/>
                <w:webHidden/>
              </w:rPr>
              <w:instrText xml:space="preserve"> PAGEREF _Toc456834482 \h </w:instrText>
            </w:r>
            <w:r>
              <w:rPr>
                <w:noProof/>
                <w:webHidden/>
              </w:rPr>
            </w:r>
            <w:r>
              <w:rPr>
                <w:noProof/>
                <w:webHidden/>
              </w:rPr>
              <w:fldChar w:fldCharType="separate"/>
            </w:r>
            <w:r>
              <w:rPr>
                <w:noProof/>
                <w:webHidden/>
              </w:rPr>
              <w:t>27</w:t>
            </w:r>
            <w:r>
              <w:rPr>
                <w:noProof/>
                <w:webHidden/>
              </w:rPr>
              <w:fldChar w:fldCharType="end"/>
            </w:r>
          </w:hyperlink>
        </w:p>
        <w:p w:rsidR="00FA52B3" w:rsidRDefault="00FA52B3">
          <w:pPr>
            <w:pStyle w:val="TOC4"/>
            <w:tabs>
              <w:tab w:val="right" w:leader="dot" w:pos="10156"/>
            </w:tabs>
            <w:rPr>
              <w:rFonts w:asciiTheme="minorHAnsi" w:eastAsiaTheme="minorEastAsia" w:hAnsiTheme="minorHAnsi"/>
              <w:i w:val="0"/>
              <w:noProof/>
              <w:lang w:val="en-US"/>
            </w:rPr>
          </w:pPr>
          <w:hyperlink w:anchor="_Toc456834483" w:history="1">
            <w:r w:rsidRPr="006B1712">
              <w:rPr>
                <w:rStyle w:val="Hyperlink"/>
                <w:noProof/>
              </w:rPr>
              <w:t>Anexa 8. Contractul de finanțare</w:t>
            </w:r>
            <w:r>
              <w:rPr>
                <w:noProof/>
                <w:webHidden/>
              </w:rPr>
              <w:tab/>
            </w:r>
            <w:r>
              <w:rPr>
                <w:noProof/>
                <w:webHidden/>
              </w:rPr>
              <w:fldChar w:fldCharType="begin"/>
            </w:r>
            <w:r>
              <w:rPr>
                <w:noProof/>
                <w:webHidden/>
              </w:rPr>
              <w:instrText xml:space="preserve"> PAGEREF _Toc456834483 \h </w:instrText>
            </w:r>
            <w:r>
              <w:rPr>
                <w:noProof/>
                <w:webHidden/>
              </w:rPr>
            </w:r>
            <w:r>
              <w:rPr>
                <w:noProof/>
                <w:webHidden/>
              </w:rPr>
              <w:fldChar w:fldCharType="separate"/>
            </w:r>
            <w:r>
              <w:rPr>
                <w:noProof/>
                <w:webHidden/>
              </w:rPr>
              <w:t>27</w:t>
            </w:r>
            <w:r>
              <w:rPr>
                <w:noProof/>
                <w:webHidden/>
              </w:rPr>
              <w:fldChar w:fldCharType="end"/>
            </w:r>
          </w:hyperlink>
        </w:p>
        <w:p w:rsidR="0019002F" w:rsidRPr="00602948" w:rsidRDefault="00AC7223" w:rsidP="002F0529">
          <w:pPr>
            <w:pStyle w:val="TOC1"/>
            <w:tabs>
              <w:tab w:val="right" w:leader="dot" w:pos="10158"/>
            </w:tabs>
          </w:pPr>
          <w:r>
            <w:rPr>
              <w:b w:val="0"/>
              <w:sz w:val="22"/>
            </w:rPr>
            <w:fldChar w:fldCharType="end"/>
          </w:r>
        </w:p>
      </w:sdtContent>
    </w:sdt>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610080" w:rsidRDefault="00610080" w:rsidP="00610080"/>
    <w:p w:rsidR="000224CE" w:rsidRPr="00602948" w:rsidRDefault="00E74AB5" w:rsidP="003B1FBA">
      <w:pPr>
        <w:pStyle w:val="Heading1"/>
      </w:pPr>
      <w:bookmarkStart w:id="2" w:name="_Toc456834435"/>
      <w:r w:rsidRPr="003B1FBA">
        <w:lastRenderedPageBreak/>
        <w:t>Capitolul</w:t>
      </w:r>
      <w:r w:rsidR="003B1FBA">
        <w:t xml:space="preserve"> 1. Inform</w:t>
      </w:r>
      <w:r w:rsidRPr="00602948">
        <w:t>ații despre apelul de proiecte</w:t>
      </w:r>
      <w:bookmarkEnd w:id="2"/>
    </w:p>
    <w:p w:rsidR="000C5269" w:rsidRPr="00602948" w:rsidRDefault="000C5269" w:rsidP="00FD7919">
      <w:pPr>
        <w:spacing w:after="0" w:line="240" w:lineRule="auto"/>
        <w:rPr>
          <w:rFonts w:cs="Times New Roman"/>
        </w:rPr>
      </w:pPr>
    </w:p>
    <w:p w:rsidR="00B70799" w:rsidRPr="00F427D0" w:rsidRDefault="008374D8" w:rsidP="008374D8">
      <w:pPr>
        <w:spacing w:line="240" w:lineRule="auto"/>
        <w:jc w:val="both"/>
        <w:rPr>
          <w:rFonts w:eastAsia="Calibri" w:cs="Times New Roman"/>
          <w:bCs/>
          <w:szCs w:val="24"/>
        </w:rPr>
      </w:pPr>
      <w:r w:rsidRPr="00F427D0">
        <w:rPr>
          <w:rFonts w:eastAsia="Calibri" w:cs="Times New Roman"/>
          <w:szCs w:val="24"/>
        </w:rPr>
        <w:t xml:space="preserve">Prezentul ghid a fost elaborat de Autoritatea de Management pentru Programul Operațional Infrastructură Mare (AM POIM) și este adresat solicitanților de finanțare nerambursabilă pentru proiectele </w:t>
      </w:r>
      <w:r w:rsidRPr="00F427D0">
        <w:rPr>
          <w:rFonts w:eastAsia="Calibri" w:cs="Times New Roman"/>
          <w:bCs/>
          <w:szCs w:val="24"/>
        </w:rPr>
        <w:t xml:space="preserve">care vizează </w:t>
      </w:r>
      <w:r w:rsidRPr="00E62195">
        <w:rPr>
          <w:rFonts w:cs="Times New Roman"/>
          <w:lang w:eastAsia="en-GB"/>
        </w:rPr>
        <w:t>fluidizarea traficului la punctele de trecere a frontierei</w:t>
      </w:r>
      <w:r w:rsidR="00B70799" w:rsidRPr="00E62195">
        <w:rPr>
          <w:rFonts w:eastAsia="Calibri" w:cs="Times New Roman"/>
          <w:bCs/>
          <w:szCs w:val="24"/>
        </w:rPr>
        <w:t>.</w:t>
      </w:r>
    </w:p>
    <w:p w:rsidR="008374D8" w:rsidRPr="00072280" w:rsidRDefault="008374D8" w:rsidP="008374D8">
      <w:pPr>
        <w:spacing w:line="240" w:lineRule="auto"/>
        <w:jc w:val="both"/>
        <w:rPr>
          <w:rFonts w:eastAsia="Calibri" w:cs="Times New Roman"/>
          <w:szCs w:val="24"/>
        </w:rPr>
      </w:pPr>
      <w:r w:rsidRPr="000D5DB9">
        <w:rPr>
          <w:rFonts w:eastAsia="Times New Roman" w:cs="Times New Roman"/>
          <w:bCs/>
          <w:szCs w:val="24"/>
        </w:rPr>
        <w:t>În situația în care pe parcursul apelului de proiecte intervin modificări ale cadrului legal ori alte modificări de natură a afecta regulile și condițiile de finanțare stabilite prin prezentul Ghid, inclusiv prelungirea termenului de depunere, AM POIM va aduce completări sau modificări ale conținutului acestuia, prin publicarea unei versiuni revizuite.</w:t>
      </w:r>
    </w:p>
    <w:p w:rsidR="00941692" w:rsidRDefault="00941692" w:rsidP="00FD7919">
      <w:pPr>
        <w:tabs>
          <w:tab w:val="left" w:pos="0"/>
        </w:tabs>
        <w:spacing w:after="0" w:line="240" w:lineRule="auto"/>
        <w:jc w:val="both"/>
        <w:rPr>
          <w:rFonts w:eastAsia="Times New Roman" w:cs="Times New Roman"/>
          <w:bCs/>
          <w:szCs w:val="24"/>
        </w:rPr>
      </w:pPr>
    </w:p>
    <w:p w:rsidR="00EC21D2" w:rsidRPr="00602948" w:rsidRDefault="00EC21D2" w:rsidP="00FD7919">
      <w:pPr>
        <w:tabs>
          <w:tab w:val="left" w:pos="0"/>
        </w:tabs>
        <w:spacing w:after="0" w:line="240" w:lineRule="auto"/>
        <w:jc w:val="both"/>
        <w:rPr>
          <w:rFonts w:eastAsia="Times New Roman" w:cs="Times New Roman"/>
          <w:bCs/>
          <w:szCs w:val="24"/>
        </w:rPr>
      </w:pPr>
    </w:p>
    <w:p w:rsidR="000C5269" w:rsidRPr="00602948" w:rsidRDefault="000C5269" w:rsidP="00FD7919">
      <w:pPr>
        <w:pStyle w:val="Heading2"/>
        <w:numPr>
          <w:ilvl w:val="1"/>
          <w:numId w:val="1"/>
        </w:numPr>
        <w:shd w:val="clear" w:color="auto" w:fill="9CC2E5" w:themeFill="accent1" w:themeFillTint="99"/>
        <w:spacing w:before="0"/>
        <w:rPr>
          <w:rFonts w:cs="Times New Roman"/>
          <w:sz w:val="28"/>
          <w:szCs w:val="28"/>
        </w:rPr>
      </w:pPr>
      <w:bookmarkStart w:id="3" w:name="_Toc456834436"/>
      <w:r w:rsidRPr="00602948">
        <w:rPr>
          <w:rFonts w:cs="Times New Roman"/>
          <w:sz w:val="28"/>
          <w:szCs w:val="28"/>
        </w:rPr>
        <w:t>Axa prioritară, prioritatea de investiții, obiectiv specific</w:t>
      </w:r>
      <w:bookmarkEnd w:id="3"/>
    </w:p>
    <w:p w:rsidR="000C5269" w:rsidRPr="00602948" w:rsidRDefault="000C5269" w:rsidP="00FD7919">
      <w:pPr>
        <w:spacing w:after="0" w:line="240" w:lineRule="auto"/>
        <w:rPr>
          <w:rFonts w:cs="Times New Roman"/>
        </w:rPr>
      </w:pPr>
    </w:p>
    <w:p w:rsidR="00124559" w:rsidRDefault="00FC3959" w:rsidP="00610080">
      <w:pPr>
        <w:spacing w:after="0" w:line="240" w:lineRule="auto"/>
        <w:jc w:val="both"/>
        <w:rPr>
          <w:rFonts w:eastAsia="Calibri" w:cs="Times New Roman"/>
          <w:bCs/>
          <w:i/>
          <w:iCs/>
          <w:szCs w:val="24"/>
        </w:rPr>
      </w:pPr>
      <w:r>
        <w:rPr>
          <w:rFonts w:eastAsia="Calibri" w:cs="Times New Roman"/>
          <w:b/>
          <w:szCs w:val="24"/>
        </w:rPr>
        <w:t>Axa Prioritară 2 (AP</w:t>
      </w:r>
      <w:r w:rsidR="00124559" w:rsidRPr="00124559">
        <w:rPr>
          <w:rFonts w:eastAsia="Calibri" w:cs="Times New Roman"/>
          <w:b/>
          <w:szCs w:val="24"/>
        </w:rPr>
        <w:t xml:space="preserve">) </w:t>
      </w:r>
      <w:r w:rsidR="00124559" w:rsidRPr="00124559">
        <w:rPr>
          <w:rFonts w:eastAsia="Calibri" w:cs="Times New Roman"/>
          <w:bCs/>
          <w:i/>
          <w:iCs/>
          <w:szCs w:val="24"/>
        </w:rPr>
        <w:t>Dezvoltarea unui sistem de transport multimodal, de calitate, durabil şi eficient</w:t>
      </w:r>
    </w:p>
    <w:p w:rsidR="00610080" w:rsidRPr="00124559" w:rsidRDefault="00610080" w:rsidP="00610080">
      <w:pPr>
        <w:spacing w:after="0" w:line="240" w:lineRule="auto"/>
        <w:jc w:val="both"/>
        <w:rPr>
          <w:rFonts w:eastAsia="Calibri" w:cs="Times New Roman"/>
          <w:b/>
          <w:bCs/>
          <w:i/>
          <w:iCs/>
          <w:szCs w:val="24"/>
        </w:rPr>
      </w:pPr>
    </w:p>
    <w:p w:rsidR="00124559" w:rsidRDefault="00124559" w:rsidP="00610080">
      <w:pPr>
        <w:spacing w:after="0" w:line="240" w:lineRule="auto"/>
        <w:jc w:val="both"/>
        <w:rPr>
          <w:rFonts w:eastAsia="Calibri" w:cs="Times New Roman"/>
          <w:i/>
          <w:szCs w:val="24"/>
        </w:rPr>
      </w:pPr>
      <w:r w:rsidRPr="00124559">
        <w:rPr>
          <w:rFonts w:eastAsia="Calibri" w:cs="Times New Roman"/>
          <w:b/>
          <w:szCs w:val="24"/>
        </w:rPr>
        <w:t>Prioritatea de investiții 7c</w:t>
      </w:r>
      <w:r w:rsidRPr="00124559">
        <w:rPr>
          <w:rFonts w:eastAsia="Calibri" w:cs="Times New Roman"/>
          <w:b/>
          <w:i/>
          <w:szCs w:val="24"/>
        </w:rPr>
        <w:t xml:space="preserve"> </w:t>
      </w:r>
      <w:r w:rsidRPr="00124559">
        <w:rPr>
          <w:rFonts w:eastAsia="Calibri" w:cs="Times New Roman"/>
          <w:i/>
          <w:szCs w:val="24"/>
        </w:rPr>
        <w:t>Dezvoltarea și îmbunătățirea sistemelor de transport care respectă mediul, inclusiv a celor cu zgomot redus și care au emisii reduse de carbon, inclusiv a căilor navigabile interioare și a sistemelor de transport maritim, a porturilor, a legăturilor multimodale și infrastructurilor aeroportuare, cu scopul de a promova mobilitatea durabilă la nivel regional și local</w:t>
      </w:r>
    </w:p>
    <w:p w:rsidR="00610080" w:rsidRDefault="00610080" w:rsidP="00610080">
      <w:pPr>
        <w:spacing w:after="0" w:line="240" w:lineRule="auto"/>
        <w:jc w:val="both"/>
        <w:rPr>
          <w:rFonts w:eastAsia="Calibri" w:cs="Times New Roman"/>
          <w:b/>
          <w:szCs w:val="24"/>
        </w:rPr>
      </w:pPr>
    </w:p>
    <w:p w:rsidR="00941692" w:rsidRPr="00124559" w:rsidRDefault="00FC3959" w:rsidP="00610080">
      <w:pPr>
        <w:spacing w:after="0" w:line="240" w:lineRule="auto"/>
        <w:jc w:val="both"/>
        <w:rPr>
          <w:rFonts w:eastAsia="Calibri" w:cs="Times New Roman"/>
          <w:b/>
          <w:bCs/>
          <w:i/>
          <w:iCs/>
          <w:szCs w:val="24"/>
        </w:rPr>
      </w:pPr>
      <w:r>
        <w:rPr>
          <w:rFonts w:eastAsia="Calibri" w:cs="Times New Roman"/>
          <w:b/>
          <w:szCs w:val="24"/>
        </w:rPr>
        <w:t>Obiectivul Specific 2.6 (OS</w:t>
      </w:r>
      <w:r w:rsidR="00124559" w:rsidRPr="00124559">
        <w:rPr>
          <w:rFonts w:eastAsia="Calibri" w:cs="Times New Roman"/>
          <w:b/>
          <w:szCs w:val="24"/>
        </w:rPr>
        <w:t xml:space="preserve">) </w:t>
      </w:r>
      <w:r w:rsidR="00124559" w:rsidRPr="00124559">
        <w:rPr>
          <w:rFonts w:eastAsia="Calibri" w:cs="Times New Roman"/>
          <w:bCs/>
          <w:i/>
          <w:iCs/>
          <w:szCs w:val="24"/>
        </w:rPr>
        <w:t>Reducerea timpului de staţionare la punctele de comunicare transnaţională</w:t>
      </w:r>
    </w:p>
    <w:p w:rsidR="00FD6EEA" w:rsidRDefault="00FD6EEA" w:rsidP="007170C4">
      <w:pPr>
        <w:spacing w:after="0" w:line="240" w:lineRule="auto"/>
        <w:jc w:val="both"/>
        <w:rPr>
          <w:rFonts w:cs="Times New Roman"/>
          <w:b/>
        </w:rPr>
      </w:pPr>
    </w:p>
    <w:p w:rsidR="00EC21D2" w:rsidRPr="002D4F5A" w:rsidRDefault="00EC21D2" w:rsidP="007170C4">
      <w:pPr>
        <w:spacing w:after="0" w:line="240" w:lineRule="auto"/>
        <w:jc w:val="both"/>
        <w:rPr>
          <w:rFonts w:cs="Times New Roman"/>
          <w:b/>
        </w:rPr>
      </w:pPr>
    </w:p>
    <w:p w:rsidR="000C5269" w:rsidRPr="00602948" w:rsidRDefault="000C5269" w:rsidP="00FD7919">
      <w:pPr>
        <w:pStyle w:val="Heading2"/>
        <w:numPr>
          <w:ilvl w:val="1"/>
          <w:numId w:val="1"/>
        </w:numPr>
        <w:shd w:val="clear" w:color="auto" w:fill="9CC2E5" w:themeFill="accent1" w:themeFillTint="99"/>
        <w:spacing w:before="0"/>
        <w:rPr>
          <w:rFonts w:cs="Times New Roman"/>
          <w:sz w:val="28"/>
          <w:szCs w:val="28"/>
        </w:rPr>
      </w:pPr>
      <w:bookmarkStart w:id="4" w:name="_Toc456834437"/>
      <w:r w:rsidRPr="00602948">
        <w:rPr>
          <w:rFonts w:cs="Times New Roman"/>
          <w:sz w:val="28"/>
          <w:szCs w:val="28"/>
        </w:rPr>
        <w:t>Tipul apelului de proiecte și perioada de depunere a propunerilor de proiecte</w:t>
      </w:r>
      <w:bookmarkEnd w:id="4"/>
    </w:p>
    <w:p w:rsidR="000C5269" w:rsidRPr="00602948" w:rsidRDefault="000C5269" w:rsidP="00FD7919">
      <w:pPr>
        <w:spacing w:after="0" w:line="240" w:lineRule="auto"/>
        <w:rPr>
          <w:rFonts w:cs="Times New Roman"/>
        </w:rPr>
      </w:pPr>
    </w:p>
    <w:p w:rsidR="00E053F3" w:rsidRDefault="00E053F3" w:rsidP="00FD7919">
      <w:pPr>
        <w:spacing w:after="0" w:line="240" w:lineRule="auto"/>
        <w:jc w:val="both"/>
        <w:rPr>
          <w:rFonts w:eastAsia="SimSun" w:cs="Times New Roman"/>
          <w:bCs/>
          <w:szCs w:val="24"/>
        </w:rPr>
      </w:pPr>
      <w:r w:rsidRPr="005C6A82">
        <w:rPr>
          <w:rFonts w:eastAsia="SimSun" w:cs="Times New Roman"/>
          <w:bCs/>
          <w:szCs w:val="24"/>
        </w:rPr>
        <w:t>Apelul de proiecte lansat prin prezentul ghid este apel de proiecte pe bază de listă de proiecte</w:t>
      </w:r>
      <w:r w:rsidR="002F0529">
        <w:rPr>
          <w:rFonts w:eastAsia="SimSun" w:cs="Times New Roman"/>
          <w:bCs/>
          <w:szCs w:val="24"/>
        </w:rPr>
        <w:t xml:space="preserve"> prioritare sau preidentificate. </w:t>
      </w:r>
    </w:p>
    <w:p w:rsidR="00EC6169" w:rsidRPr="00602948" w:rsidRDefault="00EC6169" w:rsidP="00FD7919">
      <w:pPr>
        <w:spacing w:after="0" w:line="240" w:lineRule="auto"/>
        <w:jc w:val="both"/>
        <w:rPr>
          <w:rFonts w:eastAsia="SimSun" w:cs="Times New Roman"/>
          <w:bCs/>
          <w:szCs w:val="24"/>
        </w:rPr>
      </w:pPr>
    </w:p>
    <w:p w:rsidR="00E053F3" w:rsidRPr="00602948" w:rsidRDefault="00E053F3" w:rsidP="00FD7919">
      <w:pPr>
        <w:spacing w:after="0" w:line="240" w:lineRule="auto"/>
        <w:jc w:val="both"/>
        <w:rPr>
          <w:rFonts w:eastAsia="Times New Roman" w:cs="Times New Roman"/>
          <w:b/>
          <w:szCs w:val="24"/>
        </w:rPr>
      </w:pPr>
      <w:r w:rsidRPr="009B524D">
        <w:rPr>
          <w:rFonts w:eastAsia="Times New Roman" w:cs="Times New Roman"/>
          <w:b/>
          <w:szCs w:val="24"/>
        </w:rPr>
        <w:t xml:space="preserve">Solicitările se vor primi în perioada </w:t>
      </w:r>
      <w:r w:rsidR="00EC21D2">
        <w:rPr>
          <w:rFonts w:eastAsia="Times New Roman" w:cs="Times New Roman"/>
          <w:b/>
          <w:szCs w:val="24"/>
        </w:rPr>
        <w:t>25</w:t>
      </w:r>
      <w:r w:rsidRPr="00F94164">
        <w:rPr>
          <w:rFonts w:eastAsia="Times New Roman" w:cs="Times New Roman"/>
          <w:b/>
          <w:szCs w:val="24"/>
        </w:rPr>
        <w:t>.0</w:t>
      </w:r>
      <w:r w:rsidR="00840E65" w:rsidRPr="00F94164">
        <w:rPr>
          <w:rFonts w:eastAsia="Times New Roman" w:cs="Times New Roman"/>
          <w:b/>
          <w:szCs w:val="24"/>
        </w:rPr>
        <w:t>7</w:t>
      </w:r>
      <w:r w:rsidRPr="00F94164">
        <w:rPr>
          <w:rFonts w:eastAsia="Times New Roman" w:cs="Times New Roman"/>
          <w:b/>
          <w:szCs w:val="24"/>
        </w:rPr>
        <w:t xml:space="preserve">.2016 – </w:t>
      </w:r>
      <w:r w:rsidR="00F74AD3" w:rsidRPr="00F94164">
        <w:rPr>
          <w:rFonts w:eastAsia="Times New Roman" w:cs="Times New Roman"/>
          <w:b/>
          <w:szCs w:val="24"/>
        </w:rPr>
        <w:t>31</w:t>
      </w:r>
      <w:r w:rsidRPr="00F94164">
        <w:rPr>
          <w:rFonts w:eastAsia="Times New Roman" w:cs="Times New Roman"/>
          <w:b/>
          <w:szCs w:val="24"/>
        </w:rPr>
        <w:t>.</w:t>
      </w:r>
      <w:r w:rsidR="00F74AD3" w:rsidRPr="00F94164">
        <w:rPr>
          <w:rFonts w:eastAsia="Times New Roman" w:cs="Times New Roman"/>
          <w:b/>
          <w:szCs w:val="24"/>
        </w:rPr>
        <w:t>12</w:t>
      </w:r>
      <w:r w:rsidR="009B524D" w:rsidRPr="00F94164">
        <w:rPr>
          <w:rFonts w:eastAsia="Times New Roman" w:cs="Times New Roman"/>
          <w:b/>
          <w:szCs w:val="24"/>
        </w:rPr>
        <w:t>.2018</w:t>
      </w:r>
    </w:p>
    <w:p w:rsidR="00E053F3" w:rsidRPr="00602948" w:rsidRDefault="00E053F3" w:rsidP="00FD7919">
      <w:pPr>
        <w:spacing w:after="0" w:line="240" w:lineRule="auto"/>
        <w:ind w:left="1440"/>
        <w:contextualSpacing/>
        <w:jc w:val="both"/>
        <w:rPr>
          <w:rFonts w:eastAsia="Times New Roman" w:cs="Times New Roman"/>
          <w:b/>
          <w:szCs w:val="24"/>
        </w:rPr>
      </w:pPr>
    </w:p>
    <w:p w:rsidR="00EC21D2" w:rsidRPr="000D5DB9" w:rsidRDefault="00EC21D2" w:rsidP="00EC21D2">
      <w:pPr>
        <w:spacing w:after="0" w:line="240" w:lineRule="auto"/>
        <w:jc w:val="both"/>
        <w:rPr>
          <w:rFonts w:eastAsia="Times New Roman" w:cs="Times New Roman"/>
          <w:szCs w:val="24"/>
        </w:rPr>
      </w:pPr>
      <w:r w:rsidRPr="000D5DB9">
        <w:rPr>
          <w:rFonts w:eastAsia="Times New Roman" w:cs="Times New Roman"/>
          <w:szCs w:val="24"/>
        </w:rPr>
        <w:t>AM POIM poate prelungi termenul de depunere în funcție de solicitările primite, de rata de contractare a proi</w:t>
      </w:r>
      <w:r>
        <w:rPr>
          <w:rFonts w:eastAsia="Times New Roman" w:cs="Times New Roman"/>
          <w:szCs w:val="24"/>
        </w:rPr>
        <w:t xml:space="preserve">ectelor, deciziile de realocare a unor fonduri </w:t>
      </w:r>
      <w:r w:rsidRPr="000D5DB9">
        <w:rPr>
          <w:rFonts w:eastAsia="Times New Roman" w:cs="Times New Roman"/>
          <w:szCs w:val="24"/>
        </w:rPr>
        <w:t>sau alte considerente.</w:t>
      </w:r>
    </w:p>
    <w:p w:rsidR="00EC21D2" w:rsidRPr="000D5DB9" w:rsidRDefault="00EC21D2" w:rsidP="00EC21D2">
      <w:pPr>
        <w:spacing w:after="0" w:line="240" w:lineRule="auto"/>
        <w:jc w:val="both"/>
        <w:rPr>
          <w:rFonts w:eastAsia="Times New Roman" w:cs="Times New Roman"/>
          <w:szCs w:val="24"/>
        </w:rPr>
      </w:pPr>
    </w:p>
    <w:p w:rsidR="00EC21D2" w:rsidRPr="000D5DB9" w:rsidRDefault="00EC21D2" w:rsidP="00EC21D2">
      <w:pPr>
        <w:spacing w:after="0" w:line="240" w:lineRule="auto"/>
        <w:jc w:val="both"/>
        <w:rPr>
          <w:rFonts w:eastAsia="Times New Roman" w:cs="Times New Roman"/>
          <w:szCs w:val="24"/>
        </w:rPr>
      </w:pPr>
      <w:r w:rsidRPr="000D5DB9">
        <w:rPr>
          <w:rFonts w:cs="Times New Roman"/>
          <w:szCs w:val="24"/>
        </w:rPr>
        <w:t>Cererile de finanțare se vor depune prin aplicația electronică M</w:t>
      </w:r>
      <w:r>
        <w:rPr>
          <w:rFonts w:cs="Times New Roman"/>
          <w:szCs w:val="24"/>
        </w:rPr>
        <w:t>y</w:t>
      </w:r>
      <w:r w:rsidRPr="000D5DB9">
        <w:rPr>
          <w:rFonts w:cs="Times New Roman"/>
          <w:szCs w:val="24"/>
        </w:rPr>
        <w:t>SMIS</w:t>
      </w:r>
      <w:r>
        <w:rPr>
          <w:rFonts w:cs="Times New Roman"/>
          <w:szCs w:val="24"/>
        </w:rPr>
        <w:t xml:space="preserve"> 2014</w:t>
      </w:r>
      <w:r w:rsidRPr="000D5DB9">
        <w:rPr>
          <w:rFonts w:eastAsia="Times New Roman" w:cs="Times New Roman"/>
          <w:szCs w:val="24"/>
        </w:rPr>
        <w:t xml:space="preserve">, cu toate </w:t>
      </w:r>
      <w:r>
        <w:rPr>
          <w:rFonts w:eastAsia="Times New Roman" w:cs="Times New Roman"/>
          <w:szCs w:val="24"/>
        </w:rPr>
        <w:t>anexele solicitate prin prezentul ghid</w:t>
      </w:r>
      <w:r w:rsidRPr="000D5DB9">
        <w:rPr>
          <w:rFonts w:cs="Times New Roman"/>
          <w:szCs w:val="24"/>
        </w:rPr>
        <w:t xml:space="preserve">. </w:t>
      </w:r>
    </w:p>
    <w:p w:rsidR="00EC21D2" w:rsidRPr="000D5DB9" w:rsidRDefault="00EC21D2" w:rsidP="00EC21D2">
      <w:pPr>
        <w:spacing w:after="0" w:line="240" w:lineRule="auto"/>
        <w:jc w:val="both"/>
        <w:rPr>
          <w:rFonts w:cs="Times New Roman"/>
          <w:szCs w:val="24"/>
        </w:rPr>
      </w:pPr>
    </w:p>
    <w:p w:rsidR="00EC21D2" w:rsidRPr="000D5DB9" w:rsidRDefault="00EC21D2" w:rsidP="00EC21D2">
      <w:pPr>
        <w:spacing w:after="0" w:line="240" w:lineRule="auto"/>
        <w:jc w:val="both"/>
        <w:rPr>
          <w:rFonts w:cs="Times New Roman"/>
          <w:szCs w:val="24"/>
        </w:rPr>
      </w:pPr>
      <w:r>
        <w:rPr>
          <w:rFonts w:cs="Times New Roman"/>
          <w:szCs w:val="24"/>
        </w:rPr>
        <w:t>Proiectele care au parcurs etapa de pregătire a portofoliului de proiecte</w:t>
      </w:r>
      <w:r w:rsidRPr="000D5DB9">
        <w:rPr>
          <w:rFonts w:cs="Times New Roman"/>
          <w:szCs w:val="24"/>
        </w:rPr>
        <w:t xml:space="preserve"> </w:t>
      </w:r>
      <w:r>
        <w:rPr>
          <w:rFonts w:cs="Times New Roman"/>
          <w:szCs w:val="24"/>
        </w:rPr>
        <w:t xml:space="preserve">vor fi depuse prin </w:t>
      </w:r>
      <w:r w:rsidRPr="000D5DB9">
        <w:rPr>
          <w:rFonts w:cs="Times New Roman"/>
          <w:szCs w:val="24"/>
        </w:rPr>
        <w:t xml:space="preserve">MySMIS </w:t>
      </w:r>
      <w:r>
        <w:rPr>
          <w:rFonts w:cs="Times New Roman"/>
          <w:szCs w:val="24"/>
        </w:rPr>
        <w:t>2014</w:t>
      </w:r>
      <w:r w:rsidRPr="000D5DB9">
        <w:rPr>
          <w:rFonts w:cs="Times New Roman"/>
          <w:szCs w:val="24"/>
        </w:rPr>
        <w:t>.</w:t>
      </w:r>
    </w:p>
    <w:p w:rsidR="00EC21D2" w:rsidRPr="000D5DB9"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r>
        <w:rPr>
          <w:rFonts w:cs="Times New Roman"/>
          <w:szCs w:val="24"/>
        </w:rPr>
        <w:t xml:space="preserve">Pentru etapa de pregătire a portofoliului de proiecte, </w:t>
      </w:r>
      <w:r w:rsidRPr="000D5DB9">
        <w:rPr>
          <w:rFonts w:cs="Times New Roman"/>
          <w:szCs w:val="24"/>
        </w:rPr>
        <w:t xml:space="preserve">cererile de finanțare vor fi depuse, într-un singur </w:t>
      </w:r>
      <w:r w:rsidRPr="0008060D">
        <w:rPr>
          <w:rFonts w:cs="Times New Roman"/>
          <w:szCs w:val="24"/>
        </w:rPr>
        <w:t>exemplar, pe CD, urmând ca transmiterea prin MySMIS 2014 să se realizeze conform indicațiilor de la Capitolul 3.</w:t>
      </w:r>
    </w:p>
    <w:p w:rsidR="00EC21D2"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p>
    <w:p w:rsidR="00EC21D2" w:rsidRDefault="00EC21D2" w:rsidP="00EC21D2">
      <w:pPr>
        <w:spacing w:after="0" w:line="240" w:lineRule="auto"/>
        <w:jc w:val="both"/>
        <w:rPr>
          <w:rFonts w:cs="Times New Roman"/>
          <w:szCs w:val="24"/>
        </w:rPr>
      </w:pPr>
    </w:p>
    <w:p w:rsidR="000C5269" w:rsidRPr="00602948" w:rsidRDefault="000C5269" w:rsidP="005C321D">
      <w:pPr>
        <w:pStyle w:val="Heading2"/>
        <w:numPr>
          <w:ilvl w:val="1"/>
          <w:numId w:val="1"/>
        </w:numPr>
        <w:shd w:val="clear" w:color="auto" w:fill="9CC2E5" w:themeFill="accent1" w:themeFillTint="99"/>
        <w:spacing w:before="0"/>
      </w:pPr>
      <w:bookmarkStart w:id="5" w:name="_Toc456834438"/>
      <w:r w:rsidRPr="00602948">
        <w:lastRenderedPageBreak/>
        <w:t>Acțiunile sprijinite și activități</w:t>
      </w:r>
      <w:bookmarkEnd w:id="5"/>
    </w:p>
    <w:p w:rsidR="000C5269" w:rsidRDefault="000C5269" w:rsidP="00610080">
      <w:pPr>
        <w:spacing w:after="0" w:line="240" w:lineRule="auto"/>
      </w:pPr>
    </w:p>
    <w:p w:rsidR="00A50B8E" w:rsidRPr="00602948" w:rsidRDefault="00A50B8E" w:rsidP="005C321D">
      <w:pPr>
        <w:pStyle w:val="Heading3"/>
      </w:pPr>
      <w:bookmarkStart w:id="6" w:name="_Toc456834439"/>
      <w:r w:rsidRPr="00602948">
        <w:t>1.3.1 Acțiunile finanțabile conform POIM</w:t>
      </w:r>
      <w:bookmarkEnd w:id="6"/>
    </w:p>
    <w:p w:rsidR="00A50B8E" w:rsidRPr="00602948" w:rsidRDefault="00A50B8E" w:rsidP="00610080">
      <w:pPr>
        <w:spacing w:after="0" w:line="240" w:lineRule="auto"/>
      </w:pPr>
    </w:p>
    <w:p w:rsidR="00DF319C" w:rsidRPr="00E62195" w:rsidRDefault="00DF319C" w:rsidP="00610080">
      <w:pPr>
        <w:spacing w:after="0" w:line="240" w:lineRule="auto"/>
        <w:jc w:val="both"/>
        <w:rPr>
          <w:rFonts w:eastAsia="Calibri" w:cs="Times New Roman"/>
          <w:szCs w:val="24"/>
        </w:rPr>
      </w:pPr>
      <w:r w:rsidRPr="00E62195">
        <w:rPr>
          <w:rFonts w:eastAsia="Calibri" w:cs="Times New Roman"/>
          <w:szCs w:val="24"/>
        </w:rPr>
        <w:t xml:space="preserve">Prin </w:t>
      </w:r>
      <w:r w:rsidR="00FC3959" w:rsidRPr="00E62195">
        <w:rPr>
          <w:rFonts w:eastAsia="Calibri" w:cs="Times New Roman"/>
          <w:b/>
          <w:szCs w:val="24"/>
        </w:rPr>
        <w:t>OS</w:t>
      </w:r>
      <w:r w:rsidRPr="00E62195">
        <w:rPr>
          <w:rFonts w:eastAsia="Calibri" w:cs="Times New Roman"/>
          <w:b/>
          <w:szCs w:val="24"/>
        </w:rPr>
        <w:t xml:space="preserve"> </w:t>
      </w:r>
      <w:r w:rsidR="003A36FD" w:rsidRPr="00E62195">
        <w:rPr>
          <w:rFonts w:eastAsia="Calibri" w:cs="Times New Roman"/>
          <w:b/>
          <w:szCs w:val="24"/>
        </w:rPr>
        <w:t>2</w:t>
      </w:r>
      <w:r w:rsidRPr="00E62195">
        <w:rPr>
          <w:rFonts w:eastAsia="Calibri" w:cs="Times New Roman"/>
          <w:b/>
          <w:szCs w:val="24"/>
        </w:rPr>
        <w:t>.</w:t>
      </w:r>
      <w:r w:rsidR="003A36FD" w:rsidRPr="00E62195">
        <w:rPr>
          <w:rFonts w:eastAsia="Calibri" w:cs="Times New Roman"/>
          <w:b/>
          <w:szCs w:val="24"/>
        </w:rPr>
        <w:t>6</w:t>
      </w:r>
      <w:r w:rsidRPr="00E62195">
        <w:rPr>
          <w:rFonts w:eastAsia="Calibri" w:cs="Times New Roman"/>
          <w:szCs w:val="24"/>
        </w:rPr>
        <w:t xml:space="preserve"> vor fi vizate următoarele tipuri de acțiuni:</w:t>
      </w:r>
    </w:p>
    <w:p w:rsidR="00610080" w:rsidRDefault="00610080" w:rsidP="00610080">
      <w:pPr>
        <w:spacing w:after="0" w:line="240" w:lineRule="auto"/>
        <w:jc w:val="both"/>
        <w:rPr>
          <w:rFonts w:eastAsia="Calibri" w:cs="Times New Roman"/>
          <w:szCs w:val="24"/>
          <w:lang w:val="en-US"/>
        </w:rPr>
      </w:pPr>
    </w:p>
    <w:tbl>
      <w:tblPr>
        <w:tblStyle w:val="TableGrid"/>
        <w:tblW w:w="10206"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534"/>
        <w:gridCol w:w="9672"/>
      </w:tblGrid>
      <w:tr w:rsidR="00DF319C" w:rsidRPr="00072280" w:rsidTr="00F96B0A">
        <w:tc>
          <w:tcPr>
            <w:tcW w:w="534" w:type="dxa"/>
            <w:shd w:val="clear" w:color="auto" w:fill="FFFFFF" w:themeFill="background1"/>
            <w:vAlign w:val="center"/>
          </w:tcPr>
          <w:p w:rsidR="00DF319C" w:rsidRPr="00DF319C" w:rsidRDefault="00DF319C" w:rsidP="00610080">
            <w:pPr>
              <w:jc w:val="center"/>
              <w:rPr>
                <w:rFonts w:eastAsia="Calibri" w:cs="Times New Roman"/>
                <w:sz w:val="24"/>
                <w:szCs w:val="24"/>
              </w:rPr>
            </w:pPr>
          </w:p>
        </w:tc>
        <w:tc>
          <w:tcPr>
            <w:tcW w:w="9672" w:type="dxa"/>
            <w:shd w:val="clear" w:color="auto" w:fill="FFFFFF" w:themeFill="background1"/>
          </w:tcPr>
          <w:p w:rsidR="00DF319C" w:rsidRPr="00DF319C" w:rsidRDefault="00DF319C" w:rsidP="00610080">
            <w:pPr>
              <w:jc w:val="both"/>
              <w:rPr>
                <w:rFonts w:eastAsia="Calibri" w:cs="Times New Roman"/>
                <w:sz w:val="24"/>
                <w:szCs w:val="24"/>
                <w:lang w:val="ro-RO"/>
              </w:rPr>
            </w:pPr>
            <w:r w:rsidRPr="00DF319C">
              <w:rPr>
                <w:rFonts w:eastAsia="Calibri" w:cs="Times New Roman"/>
                <w:b/>
                <w:sz w:val="24"/>
                <w:szCs w:val="24"/>
                <w:lang w:val="ro-RO"/>
              </w:rPr>
              <w:t>Dezvoltarea infrastructurii de acces în punctele de trecere a frontierei</w:t>
            </w:r>
            <w:r w:rsidR="00E62195">
              <w:rPr>
                <w:rFonts w:eastAsia="Calibri" w:cs="Times New Roman"/>
                <w:b/>
                <w:sz w:val="24"/>
                <w:szCs w:val="24"/>
                <w:lang w:val="ro-RO"/>
              </w:rPr>
              <w:t xml:space="preserve"> </w:t>
            </w:r>
            <w:r w:rsidRPr="00DF319C">
              <w:rPr>
                <w:rFonts w:eastAsia="Calibri" w:cs="Times New Roman"/>
                <w:b/>
                <w:sz w:val="24"/>
                <w:szCs w:val="24"/>
                <w:lang w:val="ro-RO"/>
              </w:rPr>
              <w:t xml:space="preserve">/ de ieșire din țară şi în vamă, </w:t>
            </w:r>
            <w:r w:rsidRPr="00DF319C">
              <w:rPr>
                <w:rFonts w:eastAsia="Calibri" w:cs="Times New Roman"/>
                <w:sz w:val="24"/>
                <w:szCs w:val="24"/>
                <w:lang w:val="ro-RO"/>
              </w:rPr>
              <w:t>constând în:</w:t>
            </w:r>
          </w:p>
        </w:tc>
      </w:tr>
    </w:tbl>
    <w:p w:rsidR="009B524D" w:rsidRPr="009B524D" w:rsidRDefault="009B524D" w:rsidP="00FC3959">
      <w:pPr>
        <w:pStyle w:val="ListParagraph"/>
        <w:numPr>
          <w:ilvl w:val="1"/>
          <w:numId w:val="45"/>
        </w:numPr>
        <w:tabs>
          <w:tab w:val="left" w:pos="642"/>
        </w:tabs>
        <w:spacing w:after="0" w:line="240" w:lineRule="auto"/>
        <w:ind w:left="1185" w:hanging="357"/>
        <w:contextualSpacing w:val="0"/>
        <w:jc w:val="both"/>
        <w:rPr>
          <w:rFonts w:ascii="TimesNewRomanPSMT" w:hAnsi="TimesNewRomanPSMT" w:cs="TimesNewRomanPSMT"/>
        </w:rPr>
      </w:pPr>
      <w:r w:rsidRPr="009B524D">
        <w:rPr>
          <w:rFonts w:eastAsia="Calibri" w:cs="Times New Roman"/>
          <w:szCs w:val="24"/>
        </w:rPr>
        <w:t>Construcţia / modernizarea infrastructurii de acces în punctele de trecere a frontierei, inclusiv în vamă;</w:t>
      </w:r>
    </w:p>
    <w:p w:rsidR="009B524D" w:rsidRPr="009B524D" w:rsidRDefault="009B524D" w:rsidP="00FC3959">
      <w:pPr>
        <w:pStyle w:val="ListParagraph"/>
        <w:numPr>
          <w:ilvl w:val="1"/>
          <w:numId w:val="45"/>
        </w:numPr>
        <w:tabs>
          <w:tab w:val="left" w:pos="642"/>
        </w:tabs>
        <w:spacing w:after="0" w:line="240" w:lineRule="auto"/>
        <w:ind w:left="1185" w:hanging="357"/>
        <w:contextualSpacing w:val="0"/>
        <w:jc w:val="both"/>
        <w:rPr>
          <w:rFonts w:eastAsia="Calibri" w:cs="Times New Roman"/>
          <w:szCs w:val="24"/>
        </w:rPr>
      </w:pPr>
      <w:r w:rsidRPr="009B524D">
        <w:rPr>
          <w:rFonts w:eastAsia="Calibri" w:cs="Times New Roman"/>
          <w:szCs w:val="24"/>
        </w:rPr>
        <w:t>Crearea, extinderea şi modernizarea infrastructurii de control vamal şi rutiere în birourile vamale, inclusiv a clădirilor aferente;</w:t>
      </w:r>
    </w:p>
    <w:p w:rsidR="009B524D" w:rsidRPr="009B524D" w:rsidRDefault="009B524D" w:rsidP="00FC3959">
      <w:pPr>
        <w:pStyle w:val="ListParagraph"/>
        <w:numPr>
          <w:ilvl w:val="1"/>
          <w:numId w:val="45"/>
        </w:numPr>
        <w:tabs>
          <w:tab w:val="left" w:pos="642"/>
        </w:tabs>
        <w:spacing w:after="0" w:line="240" w:lineRule="auto"/>
        <w:ind w:left="1185" w:hanging="357"/>
        <w:contextualSpacing w:val="0"/>
        <w:jc w:val="both"/>
        <w:rPr>
          <w:rFonts w:eastAsia="Calibri" w:cs="Times New Roman"/>
          <w:szCs w:val="24"/>
        </w:rPr>
      </w:pPr>
      <w:r w:rsidRPr="009B524D">
        <w:rPr>
          <w:rFonts w:eastAsia="Calibri" w:cs="Times New Roman"/>
          <w:szCs w:val="24"/>
        </w:rPr>
        <w:t>Achiziţia de echipamente specifice activităţii de control vamal nedistructiv, inclusiv achiziţionarea de echipamente de scanare;</w:t>
      </w:r>
    </w:p>
    <w:p w:rsidR="009B524D" w:rsidRPr="009B524D" w:rsidRDefault="009B524D" w:rsidP="00FC3959">
      <w:pPr>
        <w:pStyle w:val="ListParagraph"/>
        <w:numPr>
          <w:ilvl w:val="1"/>
          <w:numId w:val="45"/>
        </w:numPr>
        <w:tabs>
          <w:tab w:val="left" w:pos="642"/>
        </w:tabs>
        <w:spacing w:after="0" w:line="240" w:lineRule="auto"/>
        <w:ind w:left="1185" w:hanging="357"/>
        <w:contextualSpacing w:val="0"/>
        <w:jc w:val="both"/>
        <w:rPr>
          <w:rFonts w:eastAsia="Calibri" w:cs="Times New Roman"/>
          <w:szCs w:val="24"/>
        </w:rPr>
      </w:pPr>
      <w:r w:rsidRPr="009B524D">
        <w:rPr>
          <w:rFonts w:eastAsia="Calibri" w:cs="Times New Roman"/>
          <w:szCs w:val="24"/>
        </w:rPr>
        <w:t>Achiziţia de instrumente şi echipamente aferente activităţii de monitorizare dinamică a perimetrului şi dirijare a traficului;</w:t>
      </w:r>
    </w:p>
    <w:p w:rsidR="009B524D" w:rsidRPr="009B524D" w:rsidRDefault="009B524D" w:rsidP="00FC3959">
      <w:pPr>
        <w:pStyle w:val="ListParagraph"/>
        <w:numPr>
          <w:ilvl w:val="1"/>
          <w:numId w:val="45"/>
        </w:numPr>
        <w:tabs>
          <w:tab w:val="left" w:pos="642"/>
        </w:tabs>
        <w:spacing w:after="0" w:line="240" w:lineRule="auto"/>
        <w:ind w:left="1185" w:hanging="357"/>
        <w:contextualSpacing w:val="0"/>
        <w:jc w:val="both"/>
        <w:rPr>
          <w:rFonts w:eastAsia="Calibri" w:cs="Times New Roman"/>
          <w:szCs w:val="24"/>
        </w:rPr>
      </w:pPr>
      <w:r w:rsidRPr="009B524D">
        <w:rPr>
          <w:rFonts w:eastAsia="Calibri" w:cs="Times New Roman"/>
          <w:szCs w:val="24"/>
        </w:rPr>
        <w:t>Sprijin pentru identificarea cauzelor întârzierilor în punctele de trecere a frontierei și pentru dezvoltarea portofoliului de proiecte.</w:t>
      </w:r>
    </w:p>
    <w:p w:rsidR="00E332F2" w:rsidRDefault="00E332F2" w:rsidP="00461567">
      <w:pPr>
        <w:spacing w:after="0"/>
      </w:pPr>
    </w:p>
    <w:tbl>
      <w:tblPr>
        <w:tblStyle w:val="TableGrid"/>
        <w:tblW w:w="10206"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10206"/>
      </w:tblGrid>
      <w:tr w:rsidR="003663B6" w:rsidRPr="00072280" w:rsidTr="00EE69A9">
        <w:trPr>
          <w:trHeight w:val="749"/>
        </w:trPr>
        <w:tc>
          <w:tcPr>
            <w:tcW w:w="10206" w:type="dxa"/>
            <w:shd w:val="clear" w:color="auto" w:fill="FFFFFF" w:themeFill="background1"/>
            <w:vAlign w:val="center"/>
          </w:tcPr>
          <w:p w:rsidR="003663B6" w:rsidRPr="00824A58" w:rsidRDefault="003663B6" w:rsidP="002F4160">
            <w:pPr>
              <w:spacing w:before="120" w:after="120"/>
              <w:jc w:val="both"/>
              <w:rPr>
                <w:rFonts w:cs="Times New Roman"/>
                <w:color w:val="FF0000"/>
                <w:sz w:val="24"/>
                <w:szCs w:val="24"/>
                <w:lang w:val="ro-RO"/>
              </w:rPr>
            </w:pPr>
            <w:r w:rsidRPr="00824A58">
              <w:rPr>
                <w:rFonts w:cs="Times New Roman"/>
                <w:color w:val="FF0000"/>
                <w:sz w:val="24"/>
                <w:szCs w:val="24"/>
                <w:lang w:val="ro-RO"/>
              </w:rPr>
              <w:t>Atenție!</w:t>
            </w:r>
          </w:p>
          <w:p w:rsidR="003663B6" w:rsidRPr="00072280" w:rsidRDefault="003663B6" w:rsidP="002F4160">
            <w:pPr>
              <w:spacing w:before="120" w:after="120"/>
              <w:jc w:val="both"/>
              <w:rPr>
                <w:rFonts w:cs="Times New Roman"/>
                <w:sz w:val="24"/>
                <w:szCs w:val="24"/>
              </w:rPr>
            </w:pPr>
            <w:r w:rsidRPr="003663B6">
              <w:rPr>
                <w:rFonts w:eastAsia="Calibri" w:cs="Times New Roman"/>
                <w:sz w:val="24"/>
                <w:szCs w:val="24"/>
                <w:lang w:val="ro-RO"/>
              </w:rPr>
              <w:t>Acțiunile propuse vizează punctele de trecere a frontierei relevante pentru reţeaua TEN-T.</w:t>
            </w:r>
          </w:p>
        </w:tc>
      </w:tr>
    </w:tbl>
    <w:p w:rsidR="003663B6" w:rsidRDefault="003663B6" w:rsidP="00461567">
      <w:pPr>
        <w:spacing w:after="0"/>
      </w:pPr>
    </w:p>
    <w:p w:rsidR="007F7EE4" w:rsidRPr="00824A58" w:rsidRDefault="007F7EE4" w:rsidP="007F7EE4">
      <w:pPr>
        <w:spacing w:after="0"/>
        <w:jc w:val="both"/>
      </w:pPr>
      <w:r w:rsidRPr="00824A58">
        <w:t>Proiectele promovate vor avea, după caz şi unde este posibil, un caracter integrat vizând, pe lângă construcţia</w:t>
      </w:r>
      <w:r w:rsidR="00DB5491">
        <w:t xml:space="preserve"> </w:t>
      </w:r>
      <w:r w:rsidR="00824A58">
        <w:t xml:space="preserve"> </w:t>
      </w:r>
      <w:r w:rsidRPr="00824A58">
        <w:t>/</w:t>
      </w:r>
      <w:r w:rsidR="00824A58">
        <w:t xml:space="preserve"> </w:t>
      </w:r>
      <w:r w:rsidRPr="00824A58">
        <w:t>modernizarea infrastructurii de acces în punctele de trecere a frontierei, inclusiv în vamă, și elementele necesare ce vor contribui la optimizarea procesului de trecere a frontierei, inclusiv a operațiunilor de realizare a controlului vamal.</w:t>
      </w:r>
    </w:p>
    <w:p w:rsidR="00901708" w:rsidRPr="00824A58" w:rsidRDefault="00901708" w:rsidP="007F7EE4">
      <w:pPr>
        <w:spacing w:after="0"/>
        <w:jc w:val="both"/>
      </w:pPr>
    </w:p>
    <w:p w:rsidR="00155241" w:rsidRDefault="00901708" w:rsidP="00901708">
      <w:pPr>
        <w:widowControl w:val="0"/>
        <w:tabs>
          <w:tab w:val="left" w:pos="0"/>
        </w:tabs>
        <w:overflowPunct w:val="0"/>
        <w:autoSpaceDE w:val="0"/>
        <w:autoSpaceDN w:val="0"/>
        <w:adjustRightInd w:val="0"/>
        <w:spacing w:after="0" w:line="240" w:lineRule="auto"/>
        <w:jc w:val="both"/>
        <w:rPr>
          <w:rFonts w:cs="Times New Roman"/>
          <w:color w:val="000000"/>
          <w:szCs w:val="24"/>
        </w:rPr>
      </w:pPr>
      <w:r w:rsidRPr="00A2403E">
        <w:rPr>
          <w:rFonts w:cs="Times New Roman"/>
          <w:color w:val="000000"/>
          <w:szCs w:val="24"/>
        </w:rPr>
        <w:t xml:space="preserve">Prin </w:t>
      </w:r>
      <w:r w:rsidR="00FC3959">
        <w:rPr>
          <w:rFonts w:cs="Times New Roman"/>
          <w:b/>
          <w:color w:val="000000"/>
          <w:szCs w:val="24"/>
        </w:rPr>
        <w:t>OS</w:t>
      </w:r>
      <w:r w:rsidRPr="004A7D69">
        <w:rPr>
          <w:rFonts w:cs="Times New Roman"/>
          <w:b/>
          <w:color w:val="000000"/>
          <w:szCs w:val="24"/>
        </w:rPr>
        <w:t xml:space="preserve"> </w:t>
      </w:r>
      <w:r>
        <w:rPr>
          <w:rFonts w:cs="Times New Roman"/>
          <w:b/>
          <w:color w:val="000000"/>
          <w:szCs w:val="24"/>
        </w:rPr>
        <w:t>2</w:t>
      </w:r>
      <w:r w:rsidRPr="004A7D69">
        <w:rPr>
          <w:rFonts w:cs="Times New Roman"/>
          <w:b/>
          <w:color w:val="000000"/>
          <w:szCs w:val="24"/>
        </w:rPr>
        <w:t>.</w:t>
      </w:r>
      <w:r>
        <w:rPr>
          <w:rFonts w:cs="Times New Roman"/>
          <w:b/>
          <w:color w:val="000000"/>
          <w:szCs w:val="24"/>
        </w:rPr>
        <w:t>6 (finanțat din Fondul European de Dezvoltare Regională - FEDR)</w:t>
      </w:r>
      <w:r w:rsidRPr="00A2403E">
        <w:rPr>
          <w:rFonts w:cs="Times New Roman"/>
          <w:b/>
          <w:color w:val="000000"/>
          <w:szCs w:val="24"/>
        </w:rPr>
        <w:t xml:space="preserve"> </w:t>
      </w:r>
      <w:r w:rsidRPr="002530C0">
        <w:rPr>
          <w:rFonts w:cs="Times New Roman"/>
          <w:color w:val="000000"/>
          <w:szCs w:val="24"/>
        </w:rPr>
        <w:t>se</w:t>
      </w:r>
      <w:r>
        <w:rPr>
          <w:rFonts w:cs="Times New Roman"/>
          <w:b/>
          <w:color w:val="000000"/>
          <w:szCs w:val="24"/>
        </w:rPr>
        <w:t xml:space="preserve"> </w:t>
      </w:r>
      <w:r w:rsidRPr="00A2403E">
        <w:rPr>
          <w:rFonts w:cs="Times New Roman"/>
          <w:color w:val="000000"/>
          <w:szCs w:val="24"/>
        </w:rPr>
        <w:t xml:space="preserve">promovează acţiuni ce </w:t>
      </w:r>
      <w:r w:rsidR="00155241">
        <w:rPr>
          <w:rFonts w:cs="Times New Roman"/>
          <w:color w:val="000000"/>
          <w:szCs w:val="24"/>
        </w:rPr>
        <w:t xml:space="preserve">contribuie la optimizarea procesului de trecere prin punctele de frontieră din rețeaua TEN-T, asigurând </w:t>
      </w:r>
      <w:r w:rsidR="00854ED2">
        <w:rPr>
          <w:rFonts w:cs="Times New Roman"/>
          <w:color w:val="000000"/>
          <w:szCs w:val="24"/>
        </w:rPr>
        <w:t xml:space="preserve">astfel </w:t>
      </w:r>
      <w:r w:rsidR="00155241">
        <w:rPr>
          <w:rFonts w:cs="Times New Roman"/>
          <w:color w:val="000000"/>
          <w:szCs w:val="24"/>
        </w:rPr>
        <w:t xml:space="preserve">sustenabilitatea economiilor de timp rezultate în </w:t>
      </w:r>
      <w:r w:rsidR="00F2562B">
        <w:rPr>
          <w:rFonts w:cs="Times New Roman"/>
          <w:color w:val="000000"/>
          <w:szCs w:val="24"/>
        </w:rPr>
        <w:t>urma investițiilor</w:t>
      </w:r>
      <w:r w:rsidR="00C75201">
        <w:rPr>
          <w:rFonts w:cs="Times New Roman"/>
          <w:color w:val="000000"/>
          <w:szCs w:val="24"/>
        </w:rPr>
        <w:t xml:space="preserve"> POIM</w:t>
      </w:r>
      <w:r w:rsidR="00F2562B">
        <w:rPr>
          <w:rFonts w:cs="Times New Roman"/>
          <w:color w:val="000000"/>
          <w:szCs w:val="24"/>
        </w:rPr>
        <w:t xml:space="preserve"> în infrastructură, reducând riscul ca aceste economii să fie anulate din cauza blocajelor la trecerea frontierei. </w:t>
      </w:r>
      <w:r w:rsidR="00155241">
        <w:rPr>
          <w:rFonts w:cs="Times New Roman"/>
          <w:color w:val="000000"/>
          <w:szCs w:val="24"/>
        </w:rPr>
        <w:t xml:space="preserve"> </w:t>
      </w:r>
    </w:p>
    <w:p w:rsidR="00901708" w:rsidRPr="00A2403E" w:rsidRDefault="00901708" w:rsidP="00901708">
      <w:pPr>
        <w:widowControl w:val="0"/>
        <w:tabs>
          <w:tab w:val="left" w:pos="0"/>
        </w:tabs>
        <w:overflowPunct w:val="0"/>
        <w:autoSpaceDE w:val="0"/>
        <w:autoSpaceDN w:val="0"/>
        <w:adjustRightInd w:val="0"/>
        <w:spacing w:after="0" w:line="240" w:lineRule="auto"/>
        <w:jc w:val="both"/>
        <w:rPr>
          <w:rFonts w:cs="Times New Roman"/>
          <w:color w:val="000000"/>
          <w:szCs w:val="24"/>
        </w:rPr>
      </w:pPr>
    </w:p>
    <w:p w:rsidR="00901708" w:rsidRDefault="00901708" w:rsidP="00901708">
      <w:pPr>
        <w:autoSpaceDE w:val="0"/>
        <w:autoSpaceDN w:val="0"/>
        <w:adjustRightInd w:val="0"/>
        <w:spacing w:after="0" w:line="240" w:lineRule="auto"/>
        <w:jc w:val="both"/>
        <w:rPr>
          <w:rFonts w:cs="Times New Roman"/>
          <w:color w:val="231F20"/>
          <w:szCs w:val="24"/>
        </w:rPr>
      </w:pPr>
      <w:r w:rsidRPr="00A2403E">
        <w:rPr>
          <w:rFonts w:cs="Times New Roman"/>
          <w:b/>
          <w:color w:val="000000"/>
          <w:szCs w:val="24"/>
        </w:rPr>
        <w:t>P</w:t>
      </w:r>
      <w:r>
        <w:rPr>
          <w:rFonts w:cs="Times New Roman"/>
          <w:b/>
          <w:color w:val="000000"/>
          <w:szCs w:val="24"/>
        </w:rPr>
        <w:t>r</w:t>
      </w:r>
      <w:r w:rsidRPr="00A2403E">
        <w:rPr>
          <w:rFonts w:cs="Times New Roman"/>
          <w:b/>
          <w:color w:val="000000"/>
          <w:szCs w:val="24"/>
        </w:rPr>
        <w:t>incipal</w:t>
      </w:r>
      <w:r>
        <w:rPr>
          <w:rFonts w:cs="Times New Roman"/>
          <w:b/>
          <w:color w:val="000000"/>
          <w:szCs w:val="24"/>
        </w:rPr>
        <w:t>ul</w:t>
      </w:r>
      <w:r w:rsidRPr="00A2403E">
        <w:rPr>
          <w:rFonts w:cs="Times New Roman"/>
          <w:b/>
          <w:color w:val="000000"/>
          <w:szCs w:val="24"/>
        </w:rPr>
        <w:t xml:space="preserve"> rezultat</w:t>
      </w:r>
      <w:r w:rsidRPr="00A2403E">
        <w:rPr>
          <w:rFonts w:cs="Times New Roman"/>
          <w:color w:val="000000"/>
          <w:szCs w:val="24"/>
        </w:rPr>
        <w:t xml:space="preserve"> </w:t>
      </w:r>
      <w:r>
        <w:rPr>
          <w:rFonts w:cs="Times New Roman"/>
          <w:color w:val="231F20"/>
          <w:szCs w:val="24"/>
        </w:rPr>
        <w:t>urmărit</w:t>
      </w:r>
      <w:r w:rsidRPr="00A2403E">
        <w:rPr>
          <w:rFonts w:cs="Times New Roman"/>
          <w:color w:val="231F20"/>
          <w:szCs w:val="24"/>
        </w:rPr>
        <w:t xml:space="preserve"> prin promovarea investiţiilor </w:t>
      </w:r>
      <w:r>
        <w:rPr>
          <w:rFonts w:cs="Times New Roman"/>
          <w:color w:val="231F20"/>
          <w:szCs w:val="24"/>
        </w:rPr>
        <w:t>prevăzute în cadrul O.S.</w:t>
      </w:r>
      <w:r w:rsidRPr="00A2403E">
        <w:rPr>
          <w:rFonts w:cs="Times New Roman"/>
          <w:color w:val="231F20"/>
          <w:szCs w:val="24"/>
        </w:rPr>
        <w:t xml:space="preserve"> </w:t>
      </w:r>
      <w:r w:rsidR="00EB3BA0">
        <w:rPr>
          <w:rFonts w:cs="Times New Roman"/>
          <w:color w:val="231F20"/>
          <w:szCs w:val="24"/>
        </w:rPr>
        <w:t>2</w:t>
      </w:r>
      <w:r>
        <w:rPr>
          <w:rFonts w:cs="Times New Roman"/>
          <w:color w:val="231F20"/>
          <w:szCs w:val="24"/>
        </w:rPr>
        <w:t>.</w:t>
      </w:r>
      <w:r w:rsidR="00EB3BA0">
        <w:rPr>
          <w:rFonts w:cs="Times New Roman"/>
          <w:color w:val="231F20"/>
          <w:szCs w:val="24"/>
        </w:rPr>
        <w:t>6</w:t>
      </w:r>
      <w:r>
        <w:rPr>
          <w:rFonts w:cs="Times New Roman"/>
          <w:color w:val="231F20"/>
          <w:szCs w:val="24"/>
        </w:rPr>
        <w:t xml:space="preserve"> </w:t>
      </w:r>
      <w:r w:rsidRPr="00A2403E">
        <w:rPr>
          <w:rFonts w:cs="Times New Roman"/>
          <w:color w:val="231F20"/>
          <w:szCs w:val="24"/>
        </w:rPr>
        <w:t>vizează</w:t>
      </w:r>
      <w:r>
        <w:rPr>
          <w:rFonts w:cs="Times New Roman"/>
          <w:color w:val="231F20"/>
          <w:szCs w:val="24"/>
        </w:rPr>
        <w:t>:</w:t>
      </w:r>
      <w:r w:rsidRPr="00A2403E">
        <w:rPr>
          <w:rFonts w:cs="Times New Roman"/>
          <w:color w:val="231F20"/>
          <w:szCs w:val="24"/>
        </w:rPr>
        <w:t xml:space="preserve"> </w:t>
      </w:r>
    </w:p>
    <w:p w:rsidR="00901708" w:rsidRPr="00824A58" w:rsidRDefault="00901708" w:rsidP="00C57C2D">
      <w:pPr>
        <w:pStyle w:val="ListParagraph"/>
        <w:widowControl w:val="0"/>
        <w:numPr>
          <w:ilvl w:val="0"/>
          <w:numId w:val="34"/>
        </w:numPr>
        <w:overflowPunct w:val="0"/>
        <w:autoSpaceDE w:val="0"/>
        <w:autoSpaceDN w:val="0"/>
        <w:adjustRightInd w:val="0"/>
        <w:spacing w:before="120" w:after="0" w:line="240" w:lineRule="auto"/>
        <w:ind w:left="726" w:right="23" w:hanging="357"/>
        <w:jc w:val="both"/>
        <w:rPr>
          <w:rFonts w:cs="Times New Roman"/>
          <w:i/>
          <w:szCs w:val="24"/>
        </w:rPr>
      </w:pPr>
      <w:r w:rsidRPr="009B524D">
        <w:rPr>
          <w:rFonts w:cs="Times New Roman"/>
          <w:b/>
          <w:bCs/>
          <w:i/>
          <w:szCs w:val="24"/>
        </w:rPr>
        <w:t xml:space="preserve">reducerea </w:t>
      </w:r>
      <w:r w:rsidR="00EB3BA0" w:rsidRPr="009B524D">
        <w:rPr>
          <w:rFonts w:cs="Times New Roman"/>
          <w:b/>
          <w:bCs/>
          <w:i/>
          <w:szCs w:val="24"/>
        </w:rPr>
        <w:t xml:space="preserve">timpului de staționare </w:t>
      </w:r>
      <w:r w:rsidR="00824A58" w:rsidRPr="00824A58">
        <w:rPr>
          <w:rFonts w:cs="Times New Roman"/>
          <w:b/>
          <w:bCs/>
          <w:i/>
          <w:szCs w:val="24"/>
        </w:rPr>
        <w:t xml:space="preserve">la punctele de comunicare transnaţională, </w:t>
      </w:r>
      <w:r w:rsidR="00824A58" w:rsidRPr="00824A58">
        <w:rPr>
          <w:rFonts w:cs="Times New Roman"/>
          <w:bCs/>
          <w:i/>
          <w:szCs w:val="24"/>
        </w:rPr>
        <w:t>în special a transportatorilor de marfă</w:t>
      </w:r>
      <w:r w:rsidR="00EB3BA0" w:rsidRPr="00824A58">
        <w:rPr>
          <w:rFonts w:cs="Times New Roman"/>
          <w:bCs/>
          <w:i/>
          <w:szCs w:val="24"/>
        </w:rPr>
        <w:t>.</w:t>
      </w:r>
    </w:p>
    <w:p w:rsidR="00901708" w:rsidRDefault="00901708" w:rsidP="007F7EE4">
      <w:pPr>
        <w:spacing w:after="0"/>
        <w:jc w:val="both"/>
      </w:pPr>
    </w:p>
    <w:p w:rsidR="00A50B8E" w:rsidRPr="00602948" w:rsidRDefault="00A50B8E" w:rsidP="00461567">
      <w:pPr>
        <w:pStyle w:val="Heading3"/>
        <w:spacing w:before="360"/>
      </w:pPr>
      <w:bookmarkStart w:id="7" w:name="_Toc456834440"/>
      <w:r w:rsidRPr="00602948">
        <w:t>1.3.2 Activ</w:t>
      </w:r>
      <w:r w:rsidR="008C4214">
        <w:t xml:space="preserve">ități finanțabile în cadrul OS </w:t>
      </w:r>
      <w:r w:rsidR="003A36FD">
        <w:t>2</w:t>
      </w:r>
      <w:r w:rsidRPr="00602948">
        <w:t>.</w:t>
      </w:r>
      <w:r w:rsidR="003A36FD">
        <w:t>6</w:t>
      </w:r>
      <w:bookmarkEnd w:id="7"/>
    </w:p>
    <w:p w:rsidR="00A77242" w:rsidRPr="00DB5491" w:rsidRDefault="00A77242" w:rsidP="00FD7919">
      <w:pPr>
        <w:autoSpaceDE w:val="0"/>
        <w:autoSpaceDN w:val="0"/>
        <w:adjustRightInd w:val="0"/>
        <w:spacing w:after="0" w:line="240" w:lineRule="auto"/>
        <w:jc w:val="both"/>
        <w:rPr>
          <w:rFonts w:cs="Times New Roman"/>
          <w:szCs w:val="23"/>
        </w:rPr>
      </w:pPr>
    </w:p>
    <w:p w:rsidR="00145FF8" w:rsidRPr="00DB5491" w:rsidRDefault="0023024A" w:rsidP="00610080">
      <w:pPr>
        <w:spacing w:after="0" w:line="240" w:lineRule="auto"/>
        <w:jc w:val="both"/>
        <w:rPr>
          <w:rFonts w:cs="Times New Roman"/>
          <w:szCs w:val="23"/>
        </w:rPr>
      </w:pPr>
      <w:r w:rsidRPr="00DB5491">
        <w:rPr>
          <w:rFonts w:cs="Times New Roman"/>
          <w:szCs w:val="23"/>
        </w:rPr>
        <w:t>Operațiunile ce urmează a fi dezvoltate în cadrul acestui obiectiv specific vor finanţa următoarele activităţi orientative, fără a fi însă limitative, în corelare cu atingerea rezultatului preconizat la nivelul OS 2.6.:</w:t>
      </w:r>
    </w:p>
    <w:p w:rsidR="009B524D" w:rsidRPr="009B524D" w:rsidRDefault="009B524D" w:rsidP="00DB5491">
      <w:pPr>
        <w:pStyle w:val="ListParagraph"/>
        <w:numPr>
          <w:ilvl w:val="0"/>
          <w:numId w:val="45"/>
        </w:numPr>
        <w:tabs>
          <w:tab w:val="left" w:pos="642"/>
        </w:tabs>
        <w:spacing w:after="0" w:line="240" w:lineRule="auto"/>
        <w:contextualSpacing w:val="0"/>
        <w:jc w:val="both"/>
        <w:rPr>
          <w:rFonts w:ascii="TimesNewRomanPSMT" w:hAnsi="TimesNewRomanPSMT" w:cs="TimesNewRomanPSMT"/>
        </w:rPr>
      </w:pPr>
      <w:r w:rsidRPr="009B524D">
        <w:rPr>
          <w:rFonts w:eastAsia="Calibri" w:cs="Times New Roman"/>
          <w:szCs w:val="24"/>
        </w:rPr>
        <w:t>Construcţia / modernizarea infrastructurii de acces în punctele de trecere a frontierei, inclusiv în vamă;</w:t>
      </w:r>
      <w:r w:rsidR="00B81D01">
        <w:rPr>
          <w:rFonts w:eastAsia="Calibri" w:cs="Times New Roman"/>
          <w:szCs w:val="24"/>
        </w:rPr>
        <w:t xml:space="preserve"> </w:t>
      </w:r>
    </w:p>
    <w:p w:rsidR="009B524D" w:rsidRPr="009B524D" w:rsidRDefault="009B524D" w:rsidP="00DB5491">
      <w:pPr>
        <w:pStyle w:val="ListParagraph"/>
        <w:numPr>
          <w:ilvl w:val="0"/>
          <w:numId w:val="45"/>
        </w:numPr>
        <w:tabs>
          <w:tab w:val="left" w:pos="642"/>
        </w:tabs>
        <w:spacing w:after="0" w:line="240" w:lineRule="auto"/>
        <w:contextualSpacing w:val="0"/>
        <w:jc w:val="both"/>
        <w:rPr>
          <w:rFonts w:eastAsia="Calibri" w:cs="Times New Roman"/>
          <w:szCs w:val="24"/>
        </w:rPr>
      </w:pPr>
      <w:r w:rsidRPr="009B524D">
        <w:rPr>
          <w:rFonts w:eastAsia="Calibri" w:cs="Times New Roman"/>
          <w:szCs w:val="24"/>
        </w:rPr>
        <w:t>Crearea, extinderea şi modernizarea infrastructurii de control vamal şi rutiere în birourile vamale, inclusiv a clădirilor aferente;</w:t>
      </w:r>
    </w:p>
    <w:p w:rsidR="009B524D" w:rsidRPr="009B524D" w:rsidRDefault="009B524D" w:rsidP="00DB5491">
      <w:pPr>
        <w:pStyle w:val="ListParagraph"/>
        <w:numPr>
          <w:ilvl w:val="0"/>
          <w:numId w:val="45"/>
        </w:numPr>
        <w:tabs>
          <w:tab w:val="left" w:pos="642"/>
        </w:tabs>
        <w:spacing w:after="0" w:line="240" w:lineRule="auto"/>
        <w:contextualSpacing w:val="0"/>
        <w:jc w:val="both"/>
        <w:rPr>
          <w:rFonts w:eastAsia="Calibri" w:cs="Times New Roman"/>
          <w:szCs w:val="24"/>
        </w:rPr>
      </w:pPr>
      <w:r w:rsidRPr="009B524D">
        <w:rPr>
          <w:rFonts w:eastAsia="Calibri" w:cs="Times New Roman"/>
          <w:szCs w:val="24"/>
        </w:rPr>
        <w:t>Achiziţia de echipamente specifice activităţii de control vamal nedistructiv, inclusiv achiziţionarea de echipamente de scanare;</w:t>
      </w:r>
    </w:p>
    <w:p w:rsidR="009B524D" w:rsidRDefault="009B524D" w:rsidP="00DB5491">
      <w:pPr>
        <w:pStyle w:val="ListParagraph"/>
        <w:numPr>
          <w:ilvl w:val="0"/>
          <w:numId w:val="45"/>
        </w:numPr>
        <w:tabs>
          <w:tab w:val="left" w:pos="642"/>
        </w:tabs>
        <w:spacing w:after="0" w:line="240" w:lineRule="auto"/>
        <w:contextualSpacing w:val="0"/>
        <w:jc w:val="both"/>
        <w:rPr>
          <w:rFonts w:eastAsia="Calibri" w:cs="Times New Roman"/>
          <w:szCs w:val="24"/>
        </w:rPr>
      </w:pPr>
      <w:r w:rsidRPr="009B524D">
        <w:rPr>
          <w:rFonts w:eastAsia="Calibri" w:cs="Times New Roman"/>
          <w:szCs w:val="24"/>
        </w:rPr>
        <w:lastRenderedPageBreak/>
        <w:t>Achiziţia de instrumente şi echipamente aferente activităţii de monitorizare dinamică a perimetrului şi dirijare a traficului</w:t>
      </w:r>
      <w:r w:rsidR="00B81D01">
        <w:rPr>
          <w:rFonts w:eastAsia="Calibri" w:cs="Times New Roman"/>
          <w:szCs w:val="24"/>
        </w:rPr>
        <w:t xml:space="preserve">, </w:t>
      </w:r>
      <w:r w:rsidR="00B81D01" w:rsidRPr="00F94164">
        <w:rPr>
          <w:rFonts w:eastAsia="Calibri" w:cs="Times New Roman"/>
          <w:szCs w:val="24"/>
        </w:rPr>
        <w:t>inclusiv achiziția de echipamente specifice activității de verificare la frontieră</w:t>
      </w:r>
      <w:r w:rsidRPr="00B922B6">
        <w:rPr>
          <w:rFonts w:eastAsia="Calibri" w:cs="Times New Roman"/>
          <w:color w:val="FF0000"/>
          <w:szCs w:val="24"/>
        </w:rPr>
        <w:t>;</w:t>
      </w:r>
    </w:p>
    <w:p w:rsidR="009B524D" w:rsidRDefault="009B524D" w:rsidP="00DB5491">
      <w:pPr>
        <w:pStyle w:val="ListParagraph"/>
        <w:numPr>
          <w:ilvl w:val="0"/>
          <w:numId w:val="45"/>
        </w:numPr>
        <w:tabs>
          <w:tab w:val="left" w:pos="642"/>
        </w:tabs>
        <w:spacing w:after="0" w:line="240" w:lineRule="auto"/>
        <w:contextualSpacing w:val="0"/>
        <w:jc w:val="both"/>
        <w:rPr>
          <w:rFonts w:eastAsia="Calibri" w:cs="Times New Roman"/>
          <w:szCs w:val="24"/>
        </w:rPr>
      </w:pPr>
      <w:r w:rsidRPr="009B524D">
        <w:rPr>
          <w:rFonts w:eastAsia="Calibri" w:cs="Times New Roman"/>
          <w:szCs w:val="24"/>
        </w:rPr>
        <w:t>Sprijin pentru identificarea cauzelor întârzierilor în punctele de trecere a frontierei și pentru dezvoltarea portofoliului de p</w:t>
      </w:r>
      <w:r w:rsidR="00B32EA2">
        <w:rPr>
          <w:rFonts w:eastAsia="Calibri" w:cs="Times New Roman"/>
          <w:szCs w:val="24"/>
        </w:rPr>
        <w:t>roiecte;</w:t>
      </w:r>
    </w:p>
    <w:p w:rsidR="009B524D" w:rsidRPr="009B524D" w:rsidRDefault="009B524D" w:rsidP="00DB5491">
      <w:pPr>
        <w:pStyle w:val="ListParagraph"/>
        <w:numPr>
          <w:ilvl w:val="0"/>
          <w:numId w:val="45"/>
        </w:numPr>
        <w:tabs>
          <w:tab w:val="left" w:pos="642"/>
        </w:tabs>
        <w:spacing w:after="0" w:line="240" w:lineRule="auto"/>
        <w:contextualSpacing w:val="0"/>
        <w:jc w:val="both"/>
        <w:rPr>
          <w:rFonts w:eastAsia="Calibri" w:cs="Times New Roman"/>
          <w:szCs w:val="24"/>
        </w:rPr>
      </w:pPr>
      <w:r>
        <w:rPr>
          <w:rFonts w:eastAsia="Calibri" w:cs="Times New Roman"/>
          <w:szCs w:val="24"/>
        </w:rPr>
        <w:t>Activități cu caracter general:</w:t>
      </w:r>
    </w:p>
    <w:p w:rsidR="009B524D" w:rsidRPr="00342773" w:rsidRDefault="009B524D" w:rsidP="00DB5491">
      <w:pPr>
        <w:pStyle w:val="ListParagraph"/>
        <w:numPr>
          <w:ilvl w:val="0"/>
          <w:numId w:val="47"/>
        </w:numPr>
        <w:spacing w:after="0" w:line="240" w:lineRule="auto"/>
        <w:contextualSpacing w:val="0"/>
        <w:jc w:val="both"/>
        <w:rPr>
          <w:rFonts w:eastAsia="Calibri" w:cs="Times New Roman"/>
          <w:iCs/>
          <w:szCs w:val="24"/>
        </w:rPr>
      </w:pPr>
      <w:r w:rsidRPr="00342773">
        <w:rPr>
          <w:rFonts w:eastAsia="Calibri" w:cs="Times New Roman"/>
          <w:iCs/>
          <w:szCs w:val="24"/>
        </w:rPr>
        <w:t>Managementul de proiect;</w:t>
      </w:r>
    </w:p>
    <w:p w:rsidR="009B524D" w:rsidRPr="00342773" w:rsidRDefault="009B524D" w:rsidP="00DB5491">
      <w:pPr>
        <w:pStyle w:val="ListParagraph"/>
        <w:numPr>
          <w:ilvl w:val="0"/>
          <w:numId w:val="47"/>
        </w:numPr>
        <w:spacing w:after="0" w:line="240" w:lineRule="auto"/>
        <w:contextualSpacing w:val="0"/>
        <w:jc w:val="both"/>
        <w:rPr>
          <w:rFonts w:eastAsia="Calibri" w:cs="Times New Roman"/>
          <w:iCs/>
          <w:szCs w:val="24"/>
        </w:rPr>
      </w:pPr>
      <w:r w:rsidRPr="00342773">
        <w:rPr>
          <w:rFonts w:eastAsia="Calibri" w:cs="Times New Roman"/>
          <w:iCs/>
          <w:szCs w:val="24"/>
        </w:rPr>
        <w:t>Asistență pentru management-ul proiectelor, supervizarea lucrărilor etc;</w:t>
      </w:r>
    </w:p>
    <w:p w:rsidR="009B524D" w:rsidRPr="00342773" w:rsidRDefault="009B524D" w:rsidP="00DB5491">
      <w:pPr>
        <w:pStyle w:val="ListParagraph"/>
        <w:numPr>
          <w:ilvl w:val="0"/>
          <w:numId w:val="47"/>
        </w:numPr>
        <w:spacing w:after="0" w:line="240" w:lineRule="auto"/>
        <w:contextualSpacing w:val="0"/>
        <w:jc w:val="both"/>
        <w:rPr>
          <w:rFonts w:eastAsia="Calibri" w:cs="Times New Roman"/>
          <w:iCs/>
          <w:szCs w:val="24"/>
        </w:rPr>
      </w:pPr>
      <w:r w:rsidRPr="00342773">
        <w:rPr>
          <w:rFonts w:eastAsia="Calibri" w:cs="Times New Roman"/>
          <w:iCs/>
          <w:szCs w:val="24"/>
        </w:rPr>
        <w:t>Informare şi publicitate;</w:t>
      </w:r>
    </w:p>
    <w:p w:rsidR="009B524D" w:rsidRPr="00342773" w:rsidRDefault="009B524D" w:rsidP="00DB5491">
      <w:pPr>
        <w:pStyle w:val="ListParagraph"/>
        <w:numPr>
          <w:ilvl w:val="0"/>
          <w:numId w:val="47"/>
        </w:numPr>
        <w:spacing w:after="0" w:line="240" w:lineRule="auto"/>
        <w:jc w:val="both"/>
        <w:rPr>
          <w:rFonts w:eastAsia="Calibri" w:cs="Times New Roman"/>
          <w:iCs/>
          <w:szCs w:val="24"/>
        </w:rPr>
      </w:pPr>
      <w:r w:rsidRPr="00342773">
        <w:rPr>
          <w:rFonts w:eastAsia="Calibri" w:cs="Times New Roman"/>
          <w:iCs/>
          <w:szCs w:val="24"/>
        </w:rPr>
        <w:t>Sprijin pentru derularea activității UIP.</w:t>
      </w:r>
    </w:p>
    <w:p w:rsidR="00FC3959" w:rsidRDefault="00FC3959" w:rsidP="00FD7919">
      <w:pPr>
        <w:spacing w:after="0" w:line="240" w:lineRule="auto"/>
        <w:jc w:val="both"/>
        <w:rPr>
          <w:rFonts w:cs="Times New Roman"/>
          <w:szCs w:val="24"/>
        </w:rPr>
      </w:pPr>
    </w:p>
    <w:p w:rsidR="00A50B8E" w:rsidRPr="00602948" w:rsidRDefault="00A50B8E" w:rsidP="00FD7919">
      <w:pPr>
        <w:spacing w:after="0" w:line="240" w:lineRule="auto"/>
        <w:jc w:val="both"/>
        <w:rPr>
          <w:rFonts w:cs="Times New Roman"/>
          <w:szCs w:val="24"/>
        </w:rPr>
      </w:pPr>
      <w:r w:rsidRPr="00602948">
        <w:rPr>
          <w:rFonts w:cs="Times New Roman"/>
          <w:szCs w:val="24"/>
        </w:rPr>
        <w:t xml:space="preserve">În scopul </w:t>
      </w:r>
      <w:r w:rsidR="00EE2C1C" w:rsidRPr="00602948">
        <w:rPr>
          <w:rFonts w:cs="Times New Roman"/>
          <w:szCs w:val="24"/>
        </w:rPr>
        <w:t>asigurării</w:t>
      </w:r>
      <w:r w:rsidRPr="00602948">
        <w:rPr>
          <w:rFonts w:cs="Times New Roman"/>
          <w:szCs w:val="24"/>
        </w:rPr>
        <w:t xml:space="preserve"> unei </w:t>
      </w:r>
      <w:r w:rsidR="00EE2C1C" w:rsidRPr="00602948">
        <w:rPr>
          <w:rFonts w:cs="Times New Roman"/>
          <w:szCs w:val="24"/>
        </w:rPr>
        <w:t>identități</w:t>
      </w:r>
      <w:r w:rsidRPr="00602948">
        <w:rPr>
          <w:rFonts w:cs="Times New Roman"/>
          <w:szCs w:val="24"/>
        </w:rPr>
        <w:t xml:space="preserve"> vizuale armonioase și pentru respectarea unitară a regulilor privind vizibilitatea, Beneficiarii vor trebui să aplice cel puțin măsurile minime obligatorii din cadrul Manualului de Identitate Vizuală pentru Instrumente Structurale 2014-2020 (care poate fi accesat la adresa </w:t>
      </w:r>
      <w:hyperlink r:id="rId12" w:history="1">
        <w:r w:rsidRPr="00602948">
          <w:rPr>
            <w:rStyle w:val="Hyperlink"/>
            <w:rFonts w:cs="Times New Roman"/>
            <w:szCs w:val="24"/>
          </w:rPr>
          <w:t>www.fonduri-ue.ro/transparenta/comunicare</w:t>
        </w:r>
      </w:hyperlink>
      <w:r w:rsidRPr="00602948">
        <w:rPr>
          <w:rFonts w:cs="Times New Roman"/>
          <w:szCs w:val="24"/>
        </w:rPr>
        <w:t xml:space="preserve">). Activitățile de comunicare vor fi adaptate din punct de vedere al valorii, frecvenței și complexității, </w:t>
      </w:r>
      <w:r w:rsidR="00EE69A9">
        <w:rPr>
          <w:rFonts w:cs="Times New Roman"/>
          <w:szCs w:val="24"/>
        </w:rPr>
        <w:t>î</w:t>
      </w:r>
      <w:r w:rsidRPr="00602948">
        <w:rPr>
          <w:rFonts w:cs="Times New Roman"/>
          <w:szCs w:val="24"/>
        </w:rPr>
        <w:t>n funcție de specificitatea proiectului gestionat de beneficiar.</w:t>
      </w:r>
    </w:p>
    <w:p w:rsidR="00A77242" w:rsidRPr="00602948" w:rsidRDefault="00A77242" w:rsidP="00FD7919">
      <w:pPr>
        <w:spacing w:after="0" w:line="240" w:lineRule="auto"/>
        <w:jc w:val="both"/>
        <w:rPr>
          <w:rFonts w:cs="Times New Roman"/>
        </w:rPr>
      </w:pPr>
    </w:p>
    <w:p w:rsidR="000C5269" w:rsidRPr="00602948" w:rsidRDefault="000C5269" w:rsidP="00615213">
      <w:pPr>
        <w:pStyle w:val="Heading2"/>
        <w:numPr>
          <w:ilvl w:val="1"/>
          <w:numId w:val="1"/>
        </w:numPr>
        <w:shd w:val="clear" w:color="auto" w:fill="9CC2E5" w:themeFill="accent1" w:themeFillTint="99"/>
        <w:spacing w:before="0"/>
        <w:rPr>
          <w:rFonts w:cs="Times New Roman"/>
          <w:sz w:val="28"/>
          <w:szCs w:val="28"/>
        </w:rPr>
      </w:pPr>
      <w:bookmarkStart w:id="8" w:name="_Toc456834441"/>
      <w:r w:rsidRPr="00602948">
        <w:rPr>
          <w:rFonts w:cs="Times New Roman"/>
          <w:sz w:val="28"/>
          <w:szCs w:val="28"/>
        </w:rPr>
        <w:t>Tipuri de solicitanți</w:t>
      </w:r>
      <w:bookmarkEnd w:id="8"/>
    </w:p>
    <w:p w:rsidR="007A42A8" w:rsidRPr="00602948" w:rsidRDefault="007A42A8" w:rsidP="00FD7919">
      <w:pPr>
        <w:spacing w:after="0" w:line="240" w:lineRule="auto"/>
      </w:pPr>
    </w:p>
    <w:p w:rsidR="006326DF" w:rsidRDefault="00C215CE" w:rsidP="00FC3959">
      <w:pPr>
        <w:spacing w:after="0" w:line="240" w:lineRule="auto"/>
        <w:jc w:val="both"/>
        <w:rPr>
          <w:rFonts w:eastAsia="Times New Roman" w:cs="Times New Roman"/>
          <w:szCs w:val="24"/>
        </w:rPr>
      </w:pPr>
      <w:r>
        <w:rPr>
          <w:rFonts w:eastAsia="Times New Roman" w:cs="Times New Roman"/>
          <w:szCs w:val="24"/>
        </w:rPr>
        <w:t>S</w:t>
      </w:r>
      <w:r w:rsidR="006326DF" w:rsidRPr="00602948">
        <w:rPr>
          <w:rFonts w:eastAsia="Times New Roman" w:cs="Times New Roman"/>
          <w:szCs w:val="24"/>
        </w:rPr>
        <w:t>olicitanți</w:t>
      </w:r>
      <w:r>
        <w:rPr>
          <w:rFonts w:eastAsia="Times New Roman" w:cs="Times New Roman"/>
          <w:szCs w:val="24"/>
        </w:rPr>
        <w:t>i</w:t>
      </w:r>
      <w:r w:rsidR="004F1B98">
        <w:rPr>
          <w:rFonts w:eastAsia="Times New Roman" w:cs="Times New Roman"/>
          <w:szCs w:val="24"/>
        </w:rPr>
        <w:t xml:space="preserve"> eligibili în cadrul OS </w:t>
      </w:r>
      <w:r w:rsidR="00D8168D">
        <w:rPr>
          <w:rFonts w:eastAsia="Times New Roman" w:cs="Times New Roman"/>
          <w:szCs w:val="24"/>
        </w:rPr>
        <w:t>2</w:t>
      </w:r>
      <w:r>
        <w:rPr>
          <w:rFonts w:eastAsia="Times New Roman" w:cs="Times New Roman"/>
          <w:szCs w:val="24"/>
        </w:rPr>
        <w:t>.</w:t>
      </w:r>
      <w:r w:rsidR="00D8168D">
        <w:rPr>
          <w:rFonts w:eastAsia="Times New Roman" w:cs="Times New Roman"/>
          <w:szCs w:val="24"/>
        </w:rPr>
        <w:t>6</w:t>
      </w:r>
      <w:r>
        <w:rPr>
          <w:rFonts w:eastAsia="Times New Roman" w:cs="Times New Roman"/>
          <w:szCs w:val="24"/>
        </w:rPr>
        <w:t xml:space="preserve">. </w:t>
      </w:r>
      <w:r w:rsidR="006326DF" w:rsidRPr="00602948">
        <w:rPr>
          <w:rFonts w:eastAsia="Times New Roman" w:cs="Times New Roman"/>
          <w:szCs w:val="24"/>
        </w:rPr>
        <w:t>sunt:</w:t>
      </w:r>
    </w:p>
    <w:p w:rsidR="00D8168D" w:rsidRPr="00B32EA2" w:rsidRDefault="00D8168D" w:rsidP="00FC3959">
      <w:pPr>
        <w:numPr>
          <w:ilvl w:val="0"/>
          <w:numId w:val="35"/>
        </w:numPr>
        <w:spacing w:after="0" w:line="240" w:lineRule="auto"/>
        <w:jc w:val="both"/>
        <w:rPr>
          <w:rFonts w:cs="Times New Roman"/>
          <w:b/>
          <w:szCs w:val="24"/>
        </w:rPr>
      </w:pPr>
      <w:r w:rsidRPr="00B32EA2">
        <w:rPr>
          <w:rFonts w:cs="Times New Roman"/>
          <w:b/>
          <w:szCs w:val="24"/>
        </w:rPr>
        <w:t>Agenția Națională de Administrare Fiscală</w:t>
      </w:r>
      <w:r w:rsidR="00B32EA2">
        <w:rPr>
          <w:rFonts w:cs="Times New Roman"/>
          <w:b/>
          <w:szCs w:val="24"/>
        </w:rPr>
        <w:t>;</w:t>
      </w:r>
    </w:p>
    <w:p w:rsidR="00D8168D" w:rsidRPr="00B32EA2" w:rsidRDefault="00D8168D" w:rsidP="00FC3959">
      <w:pPr>
        <w:numPr>
          <w:ilvl w:val="0"/>
          <w:numId w:val="35"/>
        </w:numPr>
        <w:spacing w:after="0" w:line="240" w:lineRule="auto"/>
        <w:jc w:val="both"/>
        <w:rPr>
          <w:rFonts w:cs="Times New Roman"/>
          <w:b/>
          <w:szCs w:val="24"/>
        </w:rPr>
      </w:pPr>
      <w:r w:rsidRPr="00B32EA2">
        <w:rPr>
          <w:rFonts w:cs="Times New Roman"/>
          <w:b/>
          <w:szCs w:val="24"/>
        </w:rPr>
        <w:t>Ministerul Transporturilor</w:t>
      </w:r>
      <w:r w:rsidR="0041553C" w:rsidRPr="00B32EA2">
        <w:rPr>
          <w:rFonts w:cs="Times New Roman"/>
          <w:b/>
          <w:szCs w:val="24"/>
        </w:rPr>
        <w:t xml:space="preserve"> / </w:t>
      </w:r>
      <w:r w:rsidRPr="00B32EA2">
        <w:rPr>
          <w:rFonts w:cs="Times New Roman"/>
          <w:b/>
          <w:szCs w:val="24"/>
        </w:rPr>
        <w:t>Operatorul de infrastructură la punctul de trecere a frontierei desemnat în conformitate cu legislația în vigoare</w:t>
      </w:r>
      <w:r w:rsidR="00B32EA2">
        <w:rPr>
          <w:rFonts w:cs="Times New Roman"/>
          <w:b/>
          <w:szCs w:val="24"/>
        </w:rPr>
        <w:t>;</w:t>
      </w:r>
    </w:p>
    <w:p w:rsidR="00D8168D" w:rsidRPr="00B32EA2" w:rsidRDefault="00D8168D" w:rsidP="00FC3959">
      <w:pPr>
        <w:numPr>
          <w:ilvl w:val="0"/>
          <w:numId w:val="35"/>
        </w:numPr>
        <w:spacing w:after="0" w:line="240" w:lineRule="auto"/>
        <w:jc w:val="both"/>
        <w:rPr>
          <w:rFonts w:cs="Times New Roman"/>
          <w:b/>
          <w:szCs w:val="24"/>
        </w:rPr>
      </w:pPr>
      <w:r w:rsidRPr="00B32EA2">
        <w:rPr>
          <w:rFonts w:cs="Times New Roman"/>
          <w:b/>
          <w:szCs w:val="24"/>
        </w:rPr>
        <w:t>Poliţia rutieră</w:t>
      </w:r>
      <w:r w:rsidR="003224B2">
        <w:rPr>
          <w:rFonts w:cs="Times New Roman"/>
          <w:b/>
          <w:szCs w:val="24"/>
        </w:rPr>
        <w:t xml:space="preserve"> – Direcția Rutieră din cadrul Inspectoratului General al Poliției Române</w:t>
      </w:r>
      <w:r w:rsidRPr="00B32EA2">
        <w:rPr>
          <w:rFonts w:cs="Times New Roman"/>
          <w:b/>
          <w:szCs w:val="24"/>
        </w:rPr>
        <w:t xml:space="preserve"> / Poliția Transpor</w:t>
      </w:r>
      <w:r w:rsidR="003224B2">
        <w:rPr>
          <w:rFonts w:cs="Times New Roman"/>
          <w:b/>
          <w:szCs w:val="24"/>
        </w:rPr>
        <w:t>turi</w:t>
      </w:r>
      <w:r w:rsidR="00B42A79">
        <w:rPr>
          <w:rFonts w:cs="Times New Roman"/>
          <w:b/>
          <w:szCs w:val="24"/>
        </w:rPr>
        <w:t xml:space="preserve"> – Direcția de Poliție Transporturi</w:t>
      </w:r>
      <w:r w:rsidR="003224B2">
        <w:rPr>
          <w:rFonts w:cs="Times New Roman"/>
          <w:b/>
          <w:szCs w:val="24"/>
        </w:rPr>
        <w:t xml:space="preserve"> / Poliţia de F</w:t>
      </w:r>
      <w:r w:rsidRPr="00B32EA2">
        <w:rPr>
          <w:rFonts w:cs="Times New Roman"/>
          <w:b/>
          <w:szCs w:val="24"/>
        </w:rPr>
        <w:t>rontieră</w:t>
      </w:r>
      <w:r w:rsidR="003224B2">
        <w:rPr>
          <w:rFonts w:cs="Times New Roman"/>
          <w:b/>
          <w:szCs w:val="24"/>
        </w:rPr>
        <w:t xml:space="preserve"> Română</w:t>
      </w:r>
      <w:r w:rsidRPr="00B32EA2">
        <w:rPr>
          <w:rFonts w:cs="Times New Roman"/>
          <w:b/>
          <w:szCs w:val="24"/>
        </w:rPr>
        <w:t>, după caz</w:t>
      </w:r>
      <w:r w:rsidR="00B32EA2">
        <w:rPr>
          <w:rFonts w:cs="Times New Roman"/>
          <w:b/>
          <w:szCs w:val="24"/>
        </w:rPr>
        <w:t>.</w:t>
      </w:r>
    </w:p>
    <w:p w:rsidR="00FC3959" w:rsidRDefault="00FC3959" w:rsidP="00FC3959">
      <w:pPr>
        <w:spacing w:after="0" w:line="240" w:lineRule="auto"/>
        <w:jc w:val="both"/>
        <w:rPr>
          <w:rFonts w:cs="Times New Roman"/>
          <w:szCs w:val="24"/>
        </w:rPr>
      </w:pPr>
    </w:p>
    <w:p w:rsidR="00EB7F9A" w:rsidRDefault="0041553C" w:rsidP="00FC3959">
      <w:pPr>
        <w:spacing w:after="0" w:line="240" w:lineRule="auto"/>
        <w:jc w:val="both"/>
        <w:rPr>
          <w:rFonts w:cs="Times New Roman"/>
          <w:szCs w:val="24"/>
        </w:rPr>
      </w:pPr>
      <w:r>
        <w:rPr>
          <w:rFonts w:cs="Times New Roman"/>
          <w:szCs w:val="24"/>
        </w:rPr>
        <w:t>Proiectele pot fi depuse individual sau în parteneriat între structurile enumerate.</w:t>
      </w:r>
      <w:r w:rsidR="00EB7F9A">
        <w:rPr>
          <w:rFonts w:cs="Times New Roman"/>
          <w:szCs w:val="24"/>
        </w:rPr>
        <w:t xml:space="preserve"> </w:t>
      </w:r>
    </w:p>
    <w:p w:rsidR="00FC3959" w:rsidRPr="00D8168D" w:rsidRDefault="00FC3959" w:rsidP="00FC3959">
      <w:pPr>
        <w:spacing w:after="0" w:line="240" w:lineRule="auto"/>
        <w:jc w:val="both"/>
        <w:rPr>
          <w:rFonts w:cs="Times New Roman"/>
          <w:szCs w:val="24"/>
        </w:rPr>
      </w:pPr>
    </w:p>
    <w:p w:rsidR="000C5269" w:rsidRPr="00602948" w:rsidRDefault="000C5269" w:rsidP="00615213">
      <w:pPr>
        <w:pStyle w:val="Heading2"/>
        <w:numPr>
          <w:ilvl w:val="1"/>
          <w:numId w:val="1"/>
        </w:numPr>
        <w:shd w:val="clear" w:color="auto" w:fill="9CC2E5" w:themeFill="accent1" w:themeFillTint="99"/>
        <w:spacing w:before="0"/>
        <w:rPr>
          <w:rFonts w:cs="Times New Roman"/>
          <w:sz w:val="28"/>
          <w:szCs w:val="28"/>
        </w:rPr>
      </w:pPr>
      <w:bookmarkStart w:id="9" w:name="_Toc456834442"/>
      <w:r w:rsidRPr="00602948">
        <w:rPr>
          <w:rFonts w:cs="Times New Roman"/>
          <w:sz w:val="28"/>
          <w:szCs w:val="28"/>
        </w:rPr>
        <w:t>Grup țintă</w:t>
      </w:r>
      <w:bookmarkEnd w:id="9"/>
    </w:p>
    <w:p w:rsidR="00947517" w:rsidRPr="00602948" w:rsidRDefault="00947517" w:rsidP="004F6E81">
      <w:pPr>
        <w:spacing w:after="0" w:line="240" w:lineRule="auto"/>
      </w:pPr>
    </w:p>
    <w:p w:rsidR="00947517" w:rsidRPr="00602948" w:rsidRDefault="006326DF" w:rsidP="00FD5C55">
      <w:pPr>
        <w:spacing w:after="0" w:line="240" w:lineRule="auto"/>
        <w:jc w:val="both"/>
        <w:rPr>
          <w:rFonts w:eastAsia="Calibri" w:cs="Times New Roman"/>
          <w:szCs w:val="24"/>
        </w:rPr>
      </w:pPr>
      <w:r w:rsidRPr="00602948">
        <w:rPr>
          <w:rFonts w:eastAsia="Calibri" w:cs="Times New Roman"/>
          <w:szCs w:val="24"/>
        </w:rPr>
        <w:t xml:space="preserve">Grupul țintă </w:t>
      </w:r>
      <w:r w:rsidR="00947517" w:rsidRPr="00602948">
        <w:rPr>
          <w:rFonts w:eastAsia="Calibri" w:cs="Times New Roman"/>
          <w:szCs w:val="24"/>
        </w:rPr>
        <w:t xml:space="preserve">este reprezentat de populația </w:t>
      </w:r>
      <w:r w:rsidR="00CF4B82">
        <w:rPr>
          <w:rFonts w:eastAsia="Calibri" w:cs="Times New Roman"/>
          <w:szCs w:val="24"/>
        </w:rPr>
        <w:t xml:space="preserve">României. </w:t>
      </w:r>
    </w:p>
    <w:p w:rsidR="004E5ED4" w:rsidRPr="00602948" w:rsidRDefault="004E5ED4" w:rsidP="00FD7919">
      <w:pPr>
        <w:pStyle w:val="ListParagraph"/>
        <w:spacing w:after="0" w:line="240" w:lineRule="auto"/>
        <w:rPr>
          <w:rFonts w:cs="Times New Roman"/>
        </w:rPr>
      </w:pPr>
    </w:p>
    <w:p w:rsidR="000C5269" w:rsidRPr="00602948" w:rsidRDefault="000C5269" w:rsidP="00615213">
      <w:pPr>
        <w:pStyle w:val="Heading2"/>
        <w:numPr>
          <w:ilvl w:val="1"/>
          <w:numId w:val="1"/>
        </w:numPr>
        <w:shd w:val="clear" w:color="auto" w:fill="9CC2E5" w:themeFill="accent1" w:themeFillTint="99"/>
        <w:spacing w:before="0"/>
        <w:rPr>
          <w:rFonts w:cs="Times New Roman"/>
          <w:sz w:val="28"/>
          <w:szCs w:val="28"/>
        </w:rPr>
      </w:pPr>
      <w:bookmarkStart w:id="10" w:name="_Toc456834443"/>
      <w:r w:rsidRPr="00602948">
        <w:rPr>
          <w:rFonts w:cs="Times New Roman"/>
          <w:sz w:val="28"/>
          <w:szCs w:val="28"/>
        </w:rPr>
        <w:t>Indicatori</w:t>
      </w:r>
      <w:bookmarkEnd w:id="10"/>
    </w:p>
    <w:p w:rsidR="00947517" w:rsidRPr="00602948" w:rsidRDefault="00947517" w:rsidP="004F6E81">
      <w:pPr>
        <w:autoSpaceDE w:val="0"/>
        <w:autoSpaceDN w:val="0"/>
        <w:adjustRightInd w:val="0"/>
        <w:spacing w:after="0" w:line="240" w:lineRule="auto"/>
        <w:jc w:val="both"/>
        <w:rPr>
          <w:rFonts w:eastAsia="Times New Roman" w:cs="Times New Roman"/>
          <w:szCs w:val="24"/>
        </w:rPr>
      </w:pPr>
    </w:p>
    <w:p w:rsidR="00E961ED" w:rsidRDefault="00E961ED" w:rsidP="00E961ED">
      <w:pPr>
        <w:spacing w:before="120" w:after="120"/>
        <w:rPr>
          <w:rFonts w:eastAsia="Calibri" w:cs="Times New Roman"/>
          <w:bCs/>
          <w:szCs w:val="24"/>
        </w:rPr>
      </w:pPr>
      <w:r w:rsidRPr="00BC6DF2">
        <w:rPr>
          <w:rFonts w:eastAsia="Calibri" w:cs="Times New Roman"/>
          <w:bCs/>
          <w:szCs w:val="24"/>
        </w:rPr>
        <w:t xml:space="preserve">Pentru </w:t>
      </w:r>
      <w:r>
        <w:rPr>
          <w:rFonts w:eastAsia="Calibri" w:cs="Times New Roman"/>
          <w:bCs/>
          <w:szCs w:val="24"/>
        </w:rPr>
        <w:t>O.S. 2</w:t>
      </w:r>
      <w:r w:rsidRPr="00BC6DF2">
        <w:rPr>
          <w:rFonts w:eastAsia="Calibri" w:cs="Times New Roman"/>
          <w:bCs/>
          <w:szCs w:val="24"/>
        </w:rPr>
        <w:t>.</w:t>
      </w:r>
      <w:r>
        <w:rPr>
          <w:rFonts w:eastAsia="Calibri" w:cs="Times New Roman"/>
          <w:bCs/>
          <w:szCs w:val="24"/>
        </w:rPr>
        <w:t>6</w:t>
      </w:r>
      <w:r w:rsidRPr="00BC6DF2">
        <w:rPr>
          <w:rFonts w:eastAsia="Calibri" w:cs="Times New Roman"/>
          <w:bCs/>
          <w:szCs w:val="24"/>
        </w:rPr>
        <w:t>. au fost prevăzuți următorii indicatori de program:</w:t>
      </w:r>
    </w:p>
    <w:tbl>
      <w:tblPr>
        <w:tblStyle w:val="TableGrid"/>
        <w:tblW w:w="10206"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790"/>
        <w:gridCol w:w="5703"/>
        <w:gridCol w:w="3713"/>
      </w:tblGrid>
      <w:tr w:rsidR="00E961ED" w:rsidRPr="009B524D" w:rsidTr="00E961ED">
        <w:tc>
          <w:tcPr>
            <w:tcW w:w="790" w:type="dxa"/>
            <w:shd w:val="clear" w:color="auto" w:fill="FFFFFF" w:themeFill="background1"/>
            <w:vAlign w:val="center"/>
          </w:tcPr>
          <w:p w:rsidR="00E961ED" w:rsidRPr="009B524D" w:rsidRDefault="00E961ED" w:rsidP="002F4160">
            <w:pPr>
              <w:spacing w:before="120" w:after="120"/>
              <w:jc w:val="center"/>
              <w:rPr>
                <w:rFonts w:eastAsia="Calibri" w:cs="Times New Roman"/>
                <w:b/>
                <w:sz w:val="20"/>
                <w:szCs w:val="20"/>
              </w:rPr>
            </w:pPr>
            <w:r w:rsidRPr="009B524D">
              <w:rPr>
                <w:rFonts w:eastAsia="Calibri" w:cs="Times New Roman"/>
                <w:b/>
                <w:sz w:val="20"/>
                <w:szCs w:val="20"/>
              </w:rPr>
              <w:t>ID</w:t>
            </w:r>
          </w:p>
        </w:tc>
        <w:tc>
          <w:tcPr>
            <w:tcW w:w="5703" w:type="dxa"/>
            <w:shd w:val="clear" w:color="auto" w:fill="FFFFFF" w:themeFill="background1"/>
          </w:tcPr>
          <w:p w:rsidR="00E961ED" w:rsidRPr="00B32EA2" w:rsidRDefault="00E961ED" w:rsidP="002F4160">
            <w:pPr>
              <w:spacing w:before="120" w:after="120"/>
              <w:jc w:val="center"/>
              <w:rPr>
                <w:rFonts w:eastAsia="Calibri" w:cs="Times New Roman"/>
                <w:b/>
                <w:sz w:val="20"/>
                <w:szCs w:val="20"/>
                <w:lang w:val="ro-RO"/>
              </w:rPr>
            </w:pPr>
            <w:r w:rsidRPr="00B32EA2">
              <w:rPr>
                <w:rFonts w:eastAsia="Calibri" w:cs="Times New Roman"/>
                <w:b/>
                <w:sz w:val="20"/>
                <w:szCs w:val="20"/>
                <w:lang w:val="ro-RO"/>
              </w:rPr>
              <w:t>Indicatori obligatorii la nivel de proiect</w:t>
            </w:r>
          </w:p>
        </w:tc>
        <w:tc>
          <w:tcPr>
            <w:tcW w:w="3713" w:type="dxa"/>
            <w:shd w:val="clear" w:color="auto" w:fill="FFFFFF" w:themeFill="background1"/>
          </w:tcPr>
          <w:p w:rsidR="00E961ED" w:rsidRPr="00B32EA2" w:rsidRDefault="00E961ED" w:rsidP="002F4160">
            <w:pPr>
              <w:spacing w:before="120" w:after="120"/>
              <w:jc w:val="center"/>
              <w:rPr>
                <w:rFonts w:eastAsia="Calibri" w:cs="Times New Roman"/>
                <w:b/>
                <w:sz w:val="20"/>
                <w:szCs w:val="20"/>
                <w:lang w:val="ro-RO"/>
              </w:rPr>
            </w:pPr>
            <w:r w:rsidRPr="00B32EA2">
              <w:rPr>
                <w:rFonts w:eastAsia="Calibri" w:cs="Times New Roman"/>
                <w:b/>
                <w:sz w:val="20"/>
                <w:szCs w:val="20"/>
                <w:lang w:val="ro-RO"/>
              </w:rPr>
              <w:t>Unitate de măsură</w:t>
            </w:r>
          </w:p>
        </w:tc>
      </w:tr>
      <w:tr w:rsidR="00E961ED" w:rsidRPr="009B524D" w:rsidTr="00E961ED">
        <w:tc>
          <w:tcPr>
            <w:tcW w:w="790" w:type="dxa"/>
            <w:shd w:val="clear" w:color="auto" w:fill="FFFFFF" w:themeFill="background1"/>
            <w:vAlign w:val="center"/>
          </w:tcPr>
          <w:p w:rsidR="00E961ED" w:rsidRPr="009B524D" w:rsidRDefault="00674978" w:rsidP="002F4160">
            <w:pPr>
              <w:spacing w:before="120" w:after="120"/>
              <w:jc w:val="center"/>
              <w:rPr>
                <w:rFonts w:cs="Times New Roman"/>
                <w:sz w:val="20"/>
                <w:szCs w:val="20"/>
              </w:rPr>
            </w:pPr>
            <w:r w:rsidRPr="009B524D">
              <w:rPr>
                <w:rFonts w:cs="Times New Roman"/>
                <w:sz w:val="20"/>
                <w:szCs w:val="20"/>
                <w:lang w:val="ro-RO"/>
              </w:rPr>
              <w:t>2S22</w:t>
            </w:r>
          </w:p>
        </w:tc>
        <w:tc>
          <w:tcPr>
            <w:tcW w:w="5703" w:type="dxa"/>
            <w:shd w:val="clear" w:color="auto" w:fill="FFFFFF" w:themeFill="background1"/>
            <w:vAlign w:val="center"/>
          </w:tcPr>
          <w:p w:rsidR="00E961ED" w:rsidRPr="009B524D" w:rsidRDefault="00674978" w:rsidP="009B524D">
            <w:pPr>
              <w:spacing w:before="120" w:after="120"/>
              <w:jc w:val="both"/>
              <w:rPr>
                <w:rFonts w:cs="Times New Roman"/>
                <w:sz w:val="20"/>
                <w:szCs w:val="20"/>
              </w:rPr>
            </w:pPr>
            <w:r w:rsidRPr="009B524D">
              <w:rPr>
                <w:rFonts w:cs="Times New Roman"/>
                <w:sz w:val="20"/>
                <w:szCs w:val="20"/>
                <w:lang w:val="ro-RO"/>
              </w:rPr>
              <w:t>Puncte de comunicare transnaţională construite</w:t>
            </w:r>
            <w:r w:rsidR="00FF59A5">
              <w:rPr>
                <w:rFonts w:cs="Times New Roman"/>
                <w:sz w:val="20"/>
                <w:szCs w:val="20"/>
                <w:lang w:val="ro-RO"/>
              </w:rPr>
              <w:t xml:space="preserve"> </w:t>
            </w:r>
            <w:r w:rsidRPr="009B524D">
              <w:rPr>
                <w:rFonts w:cs="Times New Roman"/>
                <w:sz w:val="20"/>
                <w:szCs w:val="20"/>
                <w:lang w:val="ro-RO"/>
              </w:rPr>
              <w:t>/</w:t>
            </w:r>
            <w:r w:rsidR="00FF59A5">
              <w:rPr>
                <w:rFonts w:cs="Times New Roman"/>
                <w:sz w:val="20"/>
                <w:szCs w:val="20"/>
                <w:lang w:val="ro-RO"/>
              </w:rPr>
              <w:t xml:space="preserve"> </w:t>
            </w:r>
            <w:r w:rsidRPr="009B524D">
              <w:rPr>
                <w:rFonts w:cs="Times New Roman"/>
                <w:sz w:val="20"/>
                <w:szCs w:val="20"/>
                <w:lang w:val="ro-RO"/>
              </w:rPr>
              <w:t>modernizate</w:t>
            </w:r>
          </w:p>
        </w:tc>
        <w:tc>
          <w:tcPr>
            <w:tcW w:w="3713" w:type="dxa"/>
            <w:shd w:val="clear" w:color="auto" w:fill="FFFFFF" w:themeFill="background1"/>
            <w:vAlign w:val="center"/>
          </w:tcPr>
          <w:p w:rsidR="00E961ED" w:rsidRPr="009B524D" w:rsidRDefault="00674978" w:rsidP="002F4160">
            <w:pPr>
              <w:spacing w:before="120" w:after="120"/>
              <w:jc w:val="center"/>
              <w:rPr>
                <w:rFonts w:cs="Times New Roman"/>
                <w:sz w:val="20"/>
                <w:szCs w:val="20"/>
              </w:rPr>
            </w:pPr>
            <w:r w:rsidRPr="009B524D">
              <w:rPr>
                <w:rFonts w:cs="Times New Roman"/>
                <w:sz w:val="20"/>
                <w:szCs w:val="20"/>
                <w:lang w:val="ro-RO"/>
              </w:rPr>
              <w:t>Nr.</w:t>
            </w:r>
          </w:p>
        </w:tc>
      </w:tr>
    </w:tbl>
    <w:p w:rsidR="00F84391" w:rsidRDefault="00F84391" w:rsidP="00FD7919">
      <w:pPr>
        <w:spacing w:line="240" w:lineRule="auto"/>
        <w:rPr>
          <w:b/>
          <w:color w:val="231F20"/>
          <w:u w:val="single"/>
        </w:rPr>
      </w:pPr>
    </w:p>
    <w:p w:rsidR="009B524D" w:rsidRDefault="009B524D" w:rsidP="009B524D">
      <w:pPr>
        <w:widowControl w:val="0"/>
        <w:autoSpaceDE w:val="0"/>
        <w:autoSpaceDN w:val="0"/>
        <w:adjustRightInd w:val="0"/>
        <w:spacing w:after="0" w:line="240" w:lineRule="auto"/>
        <w:jc w:val="both"/>
        <w:rPr>
          <w:szCs w:val="24"/>
        </w:rPr>
      </w:pPr>
      <w:r w:rsidRPr="004D1F12">
        <w:rPr>
          <w:szCs w:val="24"/>
        </w:rPr>
        <w:t xml:space="preserve">Proiectele vor demonstra contribuția la </w:t>
      </w:r>
      <w:r>
        <w:rPr>
          <w:szCs w:val="24"/>
        </w:rPr>
        <w:t>indicatorul de rezultat:</w:t>
      </w:r>
    </w:p>
    <w:p w:rsidR="009B524D" w:rsidRDefault="009B524D" w:rsidP="009B524D">
      <w:pPr>
        <w:widowControl w:val="0"/>
        <w:autoSpaceDE w:val="0"/>
        <w:autoSpaceDN w:val="0"/>
        <w:adjustRightInd w:val="0"/>
        <w:spacing w:after="0" w:line="240" w:lineRule="auto"/>
        <w:jc w:val="both"/>
        <w:rPr>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840"/>
        <w:gridCol w:w="6106"/>
        <w:gridCol w:w="3119"/>
      </w:tblGrid>
      <w:tr w:rsidR="009B524D" w:rsidRPr="00072280" w:rsidTr="009B524D">
        <w:tc>
          <w:tcPr>
            <w:tcW w:w="840" w:type="dxa"/>
            <w:shd w:val="clear" w:color="auto" w:fill="FFFFFF" w:themeFill="background1"/>
            <w:vAlign w:val="center"/>
          </w:tcPr>
          <w:p w:rsidR="009B524D" w:rsidRPr="00072280" w:rsidRDefault="009B524D" w:rsidP="009B524D">
            <w:pPr>
              <w:jc w:val="center"/>
              <w:rPr>
                <w:rFonts w:eastAsia="Calibri" w:cs="Times New Roman"/>
                <w:b/>
                <w:sz w:val="24"/>
                <w:szCs w:val="24"/>
              </w:rPr>
            </w:pPr>
            <w:r w:rsidRPr="00072280">
              <w:rPr>
                <w:rFonts w:eastAsia="Calibri" w:cs="Times New Roman"/>
                <w:b/>
                <w:sz w:val="24"/>
                <w:szCs w:val="24"/>
              </w:rPr>
              <w:t>ID</w:t>
            </w:r>
          </w:p>
        </w:tc>
        <w:tc>
          <w:tcPr>
            <w:tcW w:w="6106" w:type="dxa"/>
            <w:shd w:val="clear" w:color="auto" w:fill="FFFFFF" w:themeFill="background1"/>
          </w:tcPr>
          <w:p w:rsidR="009B524D" w:rsidRPr="00FF59A5" w:rsidRDefault="009B524D" w:rsidP="009B524D">
            <w:pPr>
              <w:jc w:val="center"/>
              <w:rPr>
                <w:rFonts w:eastAsia="Calibri" w:cs="Times New Roman"/>
                <w:b/>
                <w:sz w:val="24"/>
                <w:szCs w:val="24"/>
                <w:lang w:val="ro-RO"/>
              </w:rPr>
            </w:pPr>
            <w:r w:rsidRPr="00FF59A5">
              <w:rPr>
                <w:rFonts w:eastAsia="Calibri" w:cs="Times New Roman"/>
                <w:b/>
                <w:sz w:val="24"/>
                <w:szCs w:val="24"/>
                <w:lang w:val="ro-RO"/>
              </w:rPr>
              <w:t>Indicatori obligatorii la nivel de proiect</w:t>
            </w:r>
          </w:p>
        </w:tc>
        <w:tc>
          <w:tcPr>
            <w:tcW w:w="3119" w:type="dxa"/>
            <w:shd w:val="clear" w:color="auto" w:fill="FFFFFF" w:themeFill="background1"/>
          </w:tcPr>
          <w:p w:rsidR="009B524D" w:rsidRPr="00FF59A5" w:rsidRDefault="009B524D" w:rsidP="009B524D">
            <w:pPr>
              <w:jc w:val="center"/>
              <w:rPr>
                <w:rFonts w:eastAsia="Calibri" w:cs="Times New Roman"/>
                <w:b/>
                <w:sz w:val="24"/>
                <w:szCs w:val="24"/>
                <w:lang w:val="ro-RO"/>
              </w:rPr>
            </w:pPr>
            <w:r w:rsidRPr="00FF59A5">
              <w:rPr>
                <w:rFonts w:eastAsia="Calibri" w:cs="Times New Roman"/>
                <w:b/>
                <w:sz w:val="24"/>
                <w:szCs w:val="24"/>
                <w:lang w:val="ro-RO"/>
              </w:rPr>
              <w:t>Unitate de măsură</w:t>
            </w:r>
          </w:p>
        </w:tc>
      </w:tr>
      <w:tr w:rsidR="009B524D" w:rsidRPr="004D1F12" w:rsidTr="009B524D">
        <w:tc>
          <w:tcPr>
            <w:tcW w:w="840" w:type="dxa"/>
            <w:shd w:val="clear" w:color="auto" w:fill="FFFFFF" w:themeFill="background1"/>
            <w:vAlign w:val="center"/>
          </w:tcPr>
          <w:p w:rsidR="009B524D" w:rsidRPr="009B524D" w:rsidRDefault="009B524D" w:rsidP="009B524D">
            <w:pPr>
              <w:spacing w:before="120" w:after="120"/>
              <w:jc w:val="center"/>
              <w:rPr>
                <w:rFonts w:cs="Times New Roman"/>
                <w:sz w:val="20"/>
                <w:szCs w:val="20"/>
              </w:rPr>
            </w:pPr>
            <w:r w:rsidRPr="009B524D">
              <w:rPr>
                <w:rFonts w:cs="Times New Roman"/>
                <w:bCs/>
                <w:sz w:val="20"/>
                <w:szCs w:val="20"/>
              </w:rPr>
              <w:t>2S16</w:t>
            </w:r>
          </w:p>
        </w:tc>
        <w:tc>
          <w:tcPr>
            <w:tcW w:w="6106" w:type="dxa"/>
            <w:shd w:val="clear" w:color="auto" w:fill="FFFFFF" w:themeFill="background1"/>
            <w:vAlign w:val="center"/>
          </w:tcPr>
          <w:p w:rsidR="009B524D" w:rsidRPr="009B524D" w:rsidRDefault="009B524D" w:rsidP="009B524D">
            <w:pPr>
              <w:spacing w:before="120" w:after="120"/>
              <w:jc w:val="both"/>
              <w:rPr>
                <w:rFonts w:cs="Times New Roman"/>
                <w:sz w:val="20"/>
                <w:szCs w:val="20"/>
              </w:rPr>
            </w:pPr>
            <w:r w:rsidRPr="009B524D">
              <w:rPr>
                <w:rFonts w:cs="Times New Roman"/>
                <w:bCs/>
                <w:sz w:val="20"/>
                <w:szCs w:val="20"/>
                <w:lang w:val="ro-RO"/>
              </w:rPr>
              <w:t>Timp de staționare la punctele de ieşire din ţară în perioade aglomerate (transportatori de marfă)</w:t>
            </w:r>
          </w:p>
        </w:tc>
        <w:tc>
          <w:tcPr>
            <w:tcW w:w="3119" w:type="dxa"/>
            <w:shd w:val="clear" w:color="auto" w:fill="FFFFFF" w:themeFill="background1"/>
            <w:vAlign w:val="center"/>
          </w:tcPr>
          <w:p w:rsidR="009B524D" w:rsidRPr="009B524D" w:rsidRDefault="009B524D" w:rsidP="009B524D">
            <w:pPr>
              <w:spacing w:before="120" w:after="120"/>
              <w:jc w:val="center"/>
              <w:rPr>
                <w:rFonts w:cs="Times New Roman"/>
                <w:sz w:val="20"/>
                <w:szCs w:val="20"/>
              </w:rPr>
            </w:pPr>
            <w:r w:rsidRPr="009B524D">
              <w:rPr>
                <w:rFonts w:cs="Times New Roman"/>
                <w:bCs/>
                <w:sz w:val="20"/>
                <w:szCs w:val="20"/>
                <w:lang w:val="ro-RO"/>
              </w:rPr>
              <w:t>Minute</w:t>
            </w:r>
          </w:p>
        </w:tc>
      </w:tr>
      <w:tr w:rsidR="009B524D" w:rsidRPr="004D1F12" w:rsidTr="009B524D">
        <w:tc>
          <w:tcPr>
            <w:tcW w:w="10065" w:type="dxa"/>
            <w:gridSpan w:val="3"/>
            <w:shd w:val="clear" w:color="auto" w:fill="FFFFFF" w:themeFill="background1"/>
            <w:vAlign w:val="center"/>
          </w:tcPr>
          <w:p w:rsidR="009B524D" w:rsidRPr="00FF59A5" w:rsidRDefault="009B524D" w:rsidP="009B524D">
            <w:pPr>
              <w:jc w:val="both"/>
              <w:rPr>
                <w:rFonts w:cs="Times New Roman"/>
                <w:sz w:val="20"/>
                <w:szCs w:val="20"/>
                <w:lang w:val="ro-RO"/>
              </w:rPr>
            </w:pPr>
            <w:r w:rsidRPr="00FF59A5">
              <w:rPr>
                <w:rFonts w:cs="Times New Roman"/>
                <w:sz w:val="20"/>
                <w:szCs w:val="20"/>
                <w:lang w:val="ro-RO"/>
              </w:rPr>
              <w:t xml:space="preserve">În descrierea proiectului se va preciza </w:t>
            </w:r>
            <w:r w:rsidRPr="00FF59A5">
              <w:rPr>
                <w:rFonts w:cs="Times New Roman"/>
                <w:i/>
                <w:sz w:val="20"/>
                <w:szCs w:val="20"/>
                <w:lang w:val="ro-RO"/>
              </w:rPr>
              <w:t xml:space="preserve">Timp de staționare la punctele de ieşire din ţară în perioade aglomerate </w:t>
            </w:r>
            <w:r w:rsidRPr="00FF59A5">
              <w:rPr>
                <w:rFonts w:cs="Times New Roman"/>
                <w:sz w:val="20"/>
                <w:szCs w:val="20"/>
                <w:lang w:val="ro-RO"/>
              </w:rPr>
              <w:t>propus spre construcție, la începutul și la finalul proiectului.</w:t>
            </w:r>
          </w:p>
        </w:tc>
      </w:tr>
    </w:tbl>
    <w:p w:rsidR="009B524D" w:rsidRDefault="009B524D" w:rsidP="009B524D">
      <w:pPr>
        <w:widowControl w:val="0"/>
        <w:autoSpaceDE w:val="0"/>
        <w:autoSpaceDN w:val="0"/>
        <w:adjustRightInd w:val="0"/>
        <w:spacing w:after="0" w:line="240" w:lineRule="auto"/>
        <w:jc w:val="both"/>
        <w:rPr>
          <w:szCs w:val="24"/>
        </w:rPr>
      </w:pPr>
    </w:p>
    <w:p w:rsidR="00EC21D2" w:rsidRDefault="00EC21D2" w:rsidP="00FD7919">
      <w:pPr>
        <w:spacing w:line="240" w:lineRule="auto"/>
        <w:rPr>
          <w:b/>
          <w:color w:val="231F20"/>
          <w:u w:val="single"/>
        </w:rPr>
      </w:pPr>
    </w:p>
    <w:p w:rsidR="005A32CD" w:rsidRPr="005A32CD" w:rsidRDefault="005A32CD" w:rsidP="00FD7919">
      <w:pPr>
        <w:spacing w:line="240" w:lineRule="auto"/>
        <w:rPr>
          <w:b/>
          <w:color w:val="231F20"/>
          <w:u w:val="single"/>
        </w:rPr>
      </w:pPr>
      <w:r w:rsidRPr="005A32CD">
        <w:rPr>
          <w:b/>
          <w:color w:val="231F20"/>
          <w:u w:val="single"/>
        </w:rPr>
        <w:lastRenderedPageBreak/>
        <w:t>Definițiile indicatorilor și indicații privind cuantificarea acestora</w:t>
      </w:r>
    </w:p>
    <w:p w:rsidR="006D667F" w:rsidRDefault="006D667F" w:rsidP="006D667F">
      <w:pPr>
        <w:jc w:val="both"/>
        <w:rPr>
          <w:color w:val="231F20"/>
        </w:rPr>
      </w:pPr>
      <w:r>
        <w:rPr>
          <w:color w:val="231F20"/>
        </w:rPr>
        <w:t>2S</w:t>
      </w:r>
      <w:r w:rsidR="004078F6">
        <w:rPr>
          <w:color w:val="231F20"/>
        </w:rPr>
        <w:t>16</w:t>
      </w:r>
      <w:r>
        <w:rPr>
          <w:color w:val="231F20"/>
        </w:rPr>
        <w:t xml:space="preserve"> = </w:t>
      </w:r>
      <w:r w:rsidR="004078F6" w:rsidRPr="00B46901">
        <w:rPr>
          <w:rFonts w:eastAsia="Calibri" w:cs="Times New Roman"/>
          <w:color w:val="231F20"/>
        </w:rPr>
        <w:t>reprezintă timpul mediu de staționare al transportatorilor pentru proceduri vamale la principalele puncte de ieșire pentru traficul de mărfuri (Albița, Sculeni, Giurgiulești, Oancea, Stânca-Costești, Siret, Halmeu, Moravița, Jimbolia, Naidăș și Porțile de Fier I) în perioadele supra-aglomerate (iarnă, Paște și vacanță de vară, perioade specifice din timpul zilei sau al nopții, activități sezoniere sau situații similare</w:t>
      </w:r>
      <w:r w:rsidR="0041553C">
        <w:rPr>
          <w:rFonts w:eastAsia="Calibri" w:cs="Times New Roman"/>
          <w:color w:val="231F20"/>
        </w:rPr>
        <w:t>)</w:t>
      </w:r>
      <w:r w:rsidR="004078F6" w:rsidRPr="00B46901">
        <w:rPr>
          <w:rFonts w:eastAsia="Calibri" w:cs="Times New Roman"/>
          <w:color w:val="231F20"/>
        </w:rPr>
        <w:t>, care determină un trafic intens.</w:t>
      </w:r>
    </w:p>
    <w:p w:rsidR="004078F6" w:rsidRDefault="004078F6" w:rsidP="006D667F">
      <w:pPr>
        <w:jc w:val="both"/>
      </w:pPr>
      <w:r w:rsidRPr="004078F6">
        <w:rPr>
          <w:rFonts w:eastAsia="Calibri" w:cs="Times New Roman"/>
          <w:b/>
          <w:bCs/>
        </w:rPr>
        <w:t>Timp de staționare la punctele de ieșire din țară în perioade aglomerate (transportatori de marfă</w:t>
      </w:r>
      <w:r w:rsidRPr="004078F6">
        <w:rPr>
          <w:rFonts w:eastAsia="Calibri" w:cs="Times New Roman"/>
        </w:rPr>
        <w:t>) = media zilnică a timpului de așteptare pentru obținerea permisiunii de a intra în zona Comunitară a vehiculelor de transport marfă</w:t>
      </w:r>
      <w:r w:rsidR="00FF59A5">
        <w:rPr>
          <w:rFonts w:eastAsia="Calibri" w:cs="Times New Roman"/>
        </w:rPr>
        <w:t>.</w:t>
      </w:r>
      <w:r w:rsidRPr="004078F6">
        <w:rPr>
          <w:rFonts w:eastAsia="Calibri" w:cs="Times New Roman"/>
        </w:rPr>
        <w:t xml:space="preserve">  </w:t>
      </w:r>
    </w:p>
    <w:p w:rsidR="00E400D0" w:rsidRDefault="00E400D0" w:rsidP="006D667F">
      <w:pPr>
        <w:jc w:val="both"/>
      </w:pPr>
      <w:r>
        <w:t xml:space="preserve">2S22 = </w:t>
      </w:r>
      <w:r w:rsidRPr="00E400D0">
        <w:rPr>
          <w:rFonts w:eastAsia="Calibri" w:cs="Times New Roman"/>
        </w:rPr>
        <w:t>Puncte de comunicare transnațională reabilitate</w:t>
      </w:r>
      <w:r w:rsidR="00FF59A5">
        <w:rPr>
          <w:rFonts w:eastAsia="Calibri" w:cs="Times New Roman"/>
        </w:rPr>
        <w:t xml:space="preserve"> </w:t>
      </w:r>
      <w:r w:rsidRPr="00E400D0">
        <w:rPr>
          <w:rFonts w:eastAsia="Calibri" w:cs="Times New Roman"/>
        </w:rPr>
        <w:t>/ extinse</w:t>
      </w:r>
      <w:r w:rsidRPr="00EC21D2">
        <w:rPr>
          <w:rFonts w:eastAsia="Calibri" w:cs="Times New Roman"/>
          <w:vertAlign w:val="superscript"/>
        </w:rPr>
        <w:footnoteReference w:id="1"/>
      </w:r>
      <w:r w:rsidRPr="00E400D0">
        <w:rPr>
          <w:rFonts w:eastAsia="Calibri" w:cs="Times New Roman"/>
        </w:rPr>
        <w:t xml:space="preserve"> ce urmează a fi dezvoltate</w:t>
      </w:r>
      <w:r w:rsidR="00FF59A5">
        <w:rPr>
          <w:rFonts w:eastAsia="Calibri" w:cs="Times New Roman"/>
        </w:rPr>
        <w:t xml:space="preserve"> </w:t>
      </w:r>
      <w:r w:rsidRPr="00E400D0">
        <w:rPr>
          <w:rFonts w:eastAsia="Calibri" w:cs="Times New Roman"/>
        </w:rPr>
        <w:t>/</w:t>
      </w:r>
      <w:r w:rsidR="00FF59A5">
        <w:rPr>
          <w:rFonts w:eastAsia="Calibri" w:cs="Times New Roman"/>
        </w:rPr>
        <w:t xml:space="preserve"> </w:t>
      </w:r>
      <w:r w:rsidRPr="00E400D0">
        <w:rPr>
          <w:rFonts w:eastAsia="Calibri" w:cs="Times New Roman"/>
        </w:rPr>
        <w:t>modernizate prin proiecte de investiții pentru reducerea timpului de staționare.</w:t>
      </w:r>
    </w:p>
    <w:p w:rsidR="00B16E82" w:rsidRDefault="00B16E82" w:rsidP="006D667F">
      <w:pPr>
        <w:jc w:val="both"/>
      </w:pPr>
      <w:r w:rsidRPr="0019728B">
        <w:t>Proiectul va cuantifica indicatorul de realizare imediată propus</w:t>
      </w:r>
      <w:r w:rsidR="00DA2F7F" w:rsidRPr="0019728B">
        <w:t xml:space="preserve"> prin program</w:t>
      </w:r>
      <w:r w:rsidRPr="0019728B">
        <w:t xml:space="preserve">, va detalia </w:t>
      </w:r>
      <w:r w:rsidR="002836E8" w:rsidRPr="0019728B">
        <w:t>rezultatele</w:t>
      </w:r>
      <w:r w:rsidRPr="0019728B">
        <w:t xml:space="preserve"> cu alți indicatori </w:t>
      </w:r>
      <w:r w:rsidR="00DA2F7F" w:rsidRPr="0019728B">
        <w:t>fizici</w:t>
      </w:r>
      <w:r w:rsidRPr="0019728B">
        <w:t xml:space="preserve"> și va</w:t>
      </w:r>
      <w:r w:rsidR="00DA2F7F" w:rsidRPr="0019728B">
        <w:t xml:space="preserve"> cuantifica contribuția la indicatorul de rezultat al programului.</w:t>
      </w:r>
    </w:p>
    <w:p w:rsidR="0069235E" w:rsidRDefault="0069235E" w:rsidP="0069235E">
      <w:pPr>
        <w:pBdr>
          <w:top w:val="single" w:sz="4" w:space="1" w:color="auto"/>
          <w:left w:val="single" w:sz="4" w:space="1" w:color="auto"/>
          <w:bottom w:val="single" w:sz="4" w:space="1" w:color="auto"/>
          <w:right w:val="single" w:sz="4" w:space="1" w:color="auto"/>
        </w:pBdr>
        <w:spacing w:after="0" w:line="240" w:lineRule="auto"/>
        <w:jc w:val="both"/>
        <w:rPr>
          <w:rFonts w:eastAsia="Times New Roman" w:cs="Times New Roman"/>
          <w:b/>
          <w:color w:val="FF0000"/>
          <w:szCs w:val="24"/>
        </w:rPr>
      </w:pPr>
      <w:r w:rsidRPr="003B1A3D">
        <w:rPr>
          <w:rFonts w:eastAsia="Times New Roman" w:cs="Times New Roman"/>
          <w:b/>
          <w:color w:val="FF0000"/>
          <w:szCs w:val="24"/>
        </w:rPr>
        <w:t>Atenție!</w:t>
      </w:r>
    </w:p>
    <w:p w:rsidR="0069235E" w:rsidRPr="003B1A3D" w:rsidRDefault="0069235E" w:rsidP="0069235E">
      <w:pPr>
        <w:pBdr>
          <w:top w:val="single" w:sz="4" w:space="1" w:color="auto"/>
          <w:left w:val="single" w:sz="4" w:space="1" w:color="auto"/>
          <w:bottom w:val="single" w:sz="4" w:space="1" w:color="auto"/>
          <w:right w:val="single" w:sz="4" w:space="1" w:color="auto"/>
        </w:pBdr>
        <w:spacing w:after="0" w:line="240" w:lineRule="auto"/>
        <w:jc w:val="both"/>
        <w:rPr>
          <w:rFonts w:eastAsia="Times New Roman" w:cs="Times New Roman"/>
          <w:b/>
          <w:color w:val="FF0000"/>
          <w:szCs w:val="24"/>
        </w:rPr>
      </w:pPr>
    </w:p>
    <w:p w:rsidR="0069235E" w:rsidRDefault="0069235E" w:rsidP="0069235E">
      <w:pPr>
        <w:pBdr>
          <w:top w:val="single" w:sz="4" w:space="1" w:color="auto"/>
          <w:left w:val="single" w:sz="4" w:space="1" w:color="auto"/>
          <w:bottom w:val="single" w:sz="4" w:space="1" w:color="auto"/>
          <w:right w:val="single" w:sz="4" w:space="1" w:color="auto"/>
        </w:pBdr>
        <w:spacing w:after="0" w:line="240" w:lineRule="auto"/>
        <w:jc w:val="both"/>
        <w:rPr>
          <w:rFonts w:eastAsia="Times New Roman" w:cs="Times New Roman"/>
          <w:szCs w:val="24"/>
        </w:rPr>
      </w:pPr>
      <w:r>
        <w:rPr>
          <w:rFonts w:eastAsia="Times New Roman" w:cs="Times New Roman"/>
          <w:szCs w:val="24"/>
        </w:rPr>
        <w:t>Pe lângă indicatorul de realizare imediată,</w:t>
      </w:r>
      <w:r w:rsidRPr="000D5DB9">
        <w:rPr>
          <w:rFonts w:eastAsia="Times New Roman" w:cs="Times New Roman"/>
          <w:szCs w:val="24"/>
        </w:rPr>
        <w:t xml:space="preserve"> fiecare proiect va avea și indicatori fizici</w:t>
      </w:r>
      <w:r>
        <w:rPr>
          <w:rFonts w:eastAsia="Times New Roman" w:cs="Times New Roman"/>
          <w:szCs w:val="24"/>
        </w:rPr>
        <w:t xml:space="preserve">. </w:t>
      </w:r>
    </w:p>
    <w:p w:rsidR="0069235E" w:rsidRDefault="0069235E" w:rsidP="0069235E">
      <w:pPr>
        <w:pBdr>
          <w:top w:val="single" w:sz="4" w:space="1" w:color="auto"/>
          <w:left w:val="single" w:sz="4" w:space="1" w:color="auto"/>
          <w:bottom w:val="single" w:sz="4" w:space="1" w:color="auto"/>
          <w:right w:val="single" w:sz="4" w:space="1" w:color="auto"/>
        </w:pBdr>
        <w:spacing w:before="120" w:after="0" w:line="240" w:lineRule="auto"/>
        <w:jc w:val="both"/>
        <w:rPr>
          <w:rFonts w:eastAsia="Times New Roman" w:cs="Times New Roman"/>
          <w:szCs w:val="24"/>
        </w:rPr>
      </w:pPr>
      <w:r w:rsidRPr="00DD25C4">
        <w:rPr>
          <w:rFonts w:eastAsia="Times New Roman" w:cs="Times New Roman"/>
          <w:szCs w:val="24"/>
        </w:rPr>
        <w:t>Indicatorii pentru monitorizarea efectelor asupra mediului</w:t>
      </w:r>
      <w:r w:rsidRPr="003B1A3D">
        <w:rPr>
          <w:rFonts w:eastAsia="Times New Roman" w:cs="Times New Roman"/>
          <w:szCs w:val="24"/>
        </w:rPr>
        <w:t xml:space="preserve"> (Anexa </w:t>
      </w:r>
      <w:r w:rsidR="00FC3959">
        <w:rPr>
          <w:rFonts w:eastAsia="Times New Roman" w:cs="Times New Roman"/>
          <w:szCs w:val="24"/>
        </w:rPr>
        <w:t>7</w:t>
      </w:r>
      <w:r w:rsidRPr="003B1A3D">
        <w:rPr>
          <w:rFonts w:eastAsia="Times New Roman" w:cs="Times New Roman"/>
          <w:szCs w:val="24"/>
        </w:rPr>
        <w:t xml:space="preserve">) vor fi </w:t>
      </w:r>
      <w:r>
        <w:rPr>
          <w:rFonts w:eastAsia="Times New Roman" w:cs="Times New Roman"/>
          <w:szCs w:val="24"/>
        </w:rPr>
        <w:t>urmăriți</w:t>
      </w:r>
      <w:r w:rsidRPr="003B1A3D">
        <w:rPr>
          <w:rFonts w:eastAsia="Times New Roman" w:cs="Times New Roman"/>
          <w:szCs w:val="24"/>
        </w:rPr>
        <w:t xml:space="preserve"> în vederea raportării anuale a acestora</w:t>
      </w:r>
      <w:r>
        <w:rPr>
          <w:rFonts w:eastAsia="Times New Roman" w:cs="Times New Roman"/>
          <w:szCs w:val="24"/>
        </w:rPr>
        <w:t>.</w:t>
      </w:r>
      <w:r w:rsidR="00FC3959">
        <w:rPr>
          <w:rFonts w:eastAsia="Times New Roman" w:cs="Times New Roman"/>
          <w:szCs w:val="24"/>
        </w:rPr>
        <w:t xml:space="preserve"> Raportarea se va face în funcție de relevanța indicatorilor pentru fiecare tip de proiect propus, și în corelare cu acordul de mediu.</w:t>
      </w:r>
    </w:p>
    <w:p w:rsidR="004E5ED4" w:rsidRDefault="004E5ED4" w:rsidP="00720A64">
      <w:pPr>
        <w:spacing w:after="0" w:line="240" w:lineRule="auto"/>
        <w:rPr>
          <w:rFonts w:cs="Times New Roman"/>
        </w:rPr>
      </w:pPr>
    </w:p>
    <w:p w:rsidR="00D75F2E" w:rsidRPr="00720A64" w:rsidRDefault="00D75F2E" w:rsidP="00720A64">
      <w:pPr>
        <w:spacing w:after="0" w:line="240" w:lineRule="auto"/>
        <w:rPr>
          <w:rFonts w:cs="Times New Roman"/>
        </w:rPr>
      </w:pPr>
    </w:p>
    <w:p w:rsidR="000C5269" w:rsidRPr="00602948" w:rsidRDefault="000C5269" w:rsidP="00F41261">
      <w:pPr>
        <w:pStyle w:val="Heading2"/>
        <w:numPr>
          <w:ilvl w:val="1"/>
          <w:numId w:val="1"/>
        </w:numPr>
        <w:shd w:val="clear" w:color="auto" w:fill="9CC2E5" w:themeFill="accent1" w:themeFillTint="99"/>
        <w:spacing w:before="0"/>
        <w:rPr>
          <w:rFonts w:cs="Times New Roman"/>
          <w:sz w:val="28"/>
          <w:szCs w:val="28"/>
        </w:rPr>
      </w:pPr>
      <w:bookmarkStart w:id="11" w:name="_Toc456834444"/>
      <w:r w:rsidRPr="00602948">
        <w:rPr>
          <w:rFonts w:cs="Times New Roman"/>
          <w:sz w:val="28"/>
          <w:szCs w:val="28"/>
        </w:rPr>
        <w:t>Alocarea stabilită pentru apelul de proiecte</w:t>
      </w:r>
      <w:bookmarkEnd w:id="11"/>
    </w:p>
    <w:p w:rsidR="00D75F2E" w:rsidRDefault="00D75F2E" w:rsidP="00FA5325">
      <w:pPr>
        <w:spacing w:before="120" w:after="120" w:line="240" w:lineRule="auto"/>
        <w:jc w:val="both"/>
        <w:rPr>
          <w:rFonts w:eastAsia="Calibri" w:cs="Times New Roman"/>
          <w:iCs/>
          <w:szCs w:val="24"/>
        </w:rPr>
      </w:pPr>
    </w:p>
    <w:p w:rsidR="00FA5325" w:rsidRPr="00072280" w:rsidRDefault="00FA5325" w:rsidP="00FA5325">
      <w:pPr>
        <w:spacing w:before="120" w:after="120" w:line="240" w:lineRule="auto"/>
        <w:jc w:val="both"/>
        <w:rPr>
          <w:rFonts w:eastAsia="Calibri" w:cs="Times New Roman"/>
          <w:iCs/>
          <w:szCs w:val="24"/>
        </w:rPr>
      </w:pPr>
      <w:r w:rsidRPr="00072280">
        <w:rPr>
          <w:rFonts w:eastAsia="Calibri" w:cs="Times New Roman"/>
          <w:iCs/>
          <w:szCs w:val="24"/>
        </w:rPr>
        <w:t>Bugetul alocat apelului de proiecte este împărțit după cum urmează:</w:t>
      </w:r>
    </w:p>
    <w:tbl>
      <w:tblPr>
        <w:tblStyle w:val="TableGrid"/>
        <w:tblW w:w="10206"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4678"/>
        <w:gridCol w:w="2088"/>
        <w:gridCol w:w="1339"/>
        <w:gridCol w:w="2101"/>
      </w:tblGrid>
      <w:tr w:rsidR="0041553C" w:rsidRPr="0041553C" w:rsidTr="006260EE">
        <w:tc>
          <w:tcPr>
            <w:tcW w:w="4678" w:type="dxa"/>
            <w:shd w:val="clear" w:color="auto" w:fill="FFFFFF" w:themeFill="background1"/>
          </w:tcPr>
          <w:p w:rsidR="0041553C" w:rsidRPr="00FF59A5" w:rsidRDefault="0041553C" w:rsidP="002F4160">
            <w:pPr>
              <w:spacing w:before="120" w:after="120"/>
              <w:jc w:val="center"/>
              <w:rPr>
                <w:rFonts w:eastAsia="Calibri" w:cs="Times New Roman"/>
                <w:b/>
                <w:sz w:val="20"/>
                <w:szCs w:val="20"/>
                <w:lang w:val="ro-RO"/>
              </w:rPr>
            </w:pPr>
            <w:r w:rsidRPr="00FF59A5">
              <w:rPr>
                <w:rFonts w:eastAsia="Calibri" w:cs="Times New Roman"/>
                <w:b/>
                <w:sz w:val="20"/>
                <w:szCs w:val="20"/>
                <w:lang w:val="ro-RO"/>
              </w:rPr>
              <w:t>Acțiune</w:t>
            </w:r>
          </w:p>
        </w:tc>
        <w:tc>
          <w:tcPr>
            <w:tcW w:w="2088" w:type="dxa"/>
            <w:shd w:val="clear" w:color="auto" w:fill="FFFFFF" w:themeFill="background1"/>
          </w:tcPr>
          <w:p w:rsidR="0041553C" w:rsidRPr="00FF59A5" w:rsidRDefault="0041553C" w:rsidP="002F4160">
            <w:pPr>
              <w:spacing w:before="120" w:after="120"/>
              <w:jc w:val="center"/>
              <w:rPr>
                <w:rFonts w:eastAsia="Calibri" w:cs="Times New Roman"/>
                <w:b/>
                <w:sz w:val="20"/>
                <w:szCs w:val="20"/>
                <w:lang w:val="ro-RO"/>
              </w:rPr>
            </w:pPr>
            <w:r w:rsidRPr="00FF59A5">
              <w:rPr>
                <w:rFonts w:eastAsia="Calibri" w:cs="Times New Roman"/>
                <w:b/>
                <w:sz w:val="20"/>
                <w:szCs w:val="20"/>
                <w:lang w:val="ro-RO"/>
              </w:rPr>
              <w:t>Alocare POIM (valoare netă în euro)</w:t>
            </w:r>
          </w:p>
        </w:tc>
        <w:tc>
          <w:tcPr>
            <w:tcW w:w="1339" w:type="dxa"/>
            <w:shd w:val="clear" w:color="auto" w:fill="FFFFFF" w:themeFill="background1"/>
          </w:tcPr>
          <w:p w:rsidR="0041553C" w:rsidRPr="00FF59A5" w:rsidRDefault="0041553C" w:rsidP="002F4160">
            <w:pPr>
              <w:spacing w:before="120" w:after="120"/>
              <w:jc w:val="center"/>
              <w:rPr>
                <w:rFonts w:eastAsia="Calibri" w:cs="Times New Roman"/>
                <w:b/>
                <w:sz w:val="20"/>
                <w:szCs w:val="20"/>
                <w:lang w:val="ro-RO"/>
              </w:rPr>
            </w:pPr>
            <w:r w:rsidRPr="00FF59A5">
              <w:rPr>
                <w:rFonts w:eastAsia="Calibri" w:cs="Times New Roman"/>
                <w:b/>
                <w:sz w:val="20"/>
                <w:szCs w:val="20"/>
                <w:lang w:val="ro-RO"/>
              </w:rPr>
              <w:t>Buget limită apel*</w:t>
            </w:r>
          </w:p>
        </w:tc>
        <w:tc>
          <w:tcPr>
            <w:tcW w:w="2101" w:type="dxa"/>
            <w:shd w:val="clear" w:color="auto" w:fill="FFFFFF" w:themeFill="background1"/>
          </w:tcPr>
          <w:p w:rsidR="0041553C" w:rsidRPr="00FF59A5" w:rsidRDefault="0041553C" w:rsidP="002F4160">
            <w:pPr>
              <w:spacing w:before="120" w:after="120"/>
              <w:jc w:val="center"/>
              <w:rPr>
                <w:rFonts w:eastAsia="Calibri" w:cs="Times New Roman"/>
                <w:b/>
                <w:sz w:val="20"/>
                <w:szCs w:val="20"/>
                <w:lang w:val="ro-RO"/>
              </w:rPr>
            </w:pPr>
            <w:r w:rsidRPr="00FF59A5">
              <w:rPr>
                <w:rFonts w:eastAsia="Calibri" w:cs="Times New Roman"/>
                <w:b/>
                <w:sz w:val="20"/>
                <w:szCs w:val="20"/>
                <w:lang w:val="ro-RO"/>
              </w:rPr>
              <w:t>Buget limită contractare**</w:t>
            </w:r>
          </w:p>
        </w:tc>
      </w:tr>
      <w:tr w:rsidR="0041553C" w:rsidRPr="0041553C" w:rsidTr="0041553C">
        <w:tc>
          <w:tcPr>
            <w:tcW w:w="4678" w:type="dxa"/>
            <w:shd w:val="clear" w:color="auto" w:fill="FFFFFF" w:themeFill="background1"/>
          </w:tcPr>
          <w:p w:rsidR="0041553C" w:rsidRPr="0041553C" w:rsidRDefault="0041553C" w:rsidP="002F4160">
            <w:pPr>
              <w:spacing w:before="120" w:after="120"/>
              <w:jc w:val="both"/>
              <w:rPr>
                <w:rFonts w:eastAsia="Calibri" w:cs="Times New Roman"/>
                <w:sz w:val="20"/>
                <w:szCs w:val="20"/>
                <w:lang w:val="ro-RO"/>
              </w:rPr>
            </w:pPr>
            <w:r w:rsidRPr="0041553C">
              <w:rPr>
                <w:rFonts w:eastAsia="Calibri" w:cs="Times New Roman"/>
                <w:sz w:val="20"/>
                <w:szCs w:val="20"/>
                <w:lang w:val="ro-RO"/>
              </w:rPr>
              <w:t>Dezvoltarea infrastructurii de acces în punctele de trecere a frontierei/ de ieșire din țară şi în vamă</w:t>
            </w:r>
          </w:p>
        </w:tc>
        <w:tc>
          <w:tcPr>
            <w:tcW w:w="2088" w:type="dxa"/>
            <w:shd w:val="clear" w:color="auto" w:fill="FFFFFF" w:themeFill="background1"/>
            <w:vAlign w:val="center"/>
          </w:tcPr>
          <w:p w:rsidR="0041553C" w:rsidRPr="0041553C" w:rsidRDefault="0041553C" w:rsidP="0041553C">
            <w:pPr>
              <w:jc w:val="center"/>
              <w:rPr>
                <w:rFonts w:eastAsia="Calibri" w:cs="Times New Roman"/>
                <w:sz w:val="20"/>
                <w:szCs w:val="20"/>
                <w:lang w:val="ro-RO"/>
              </w:rPr>
            </w:pPr>
            <w:r>
              <w:rPr>
                <w:rFonts w:eastAsia="Calibri" w:cs="Times New Roman"/>
                <w:sz w:val="20"/>
                <w:szCs w:val="20"/>
                <w:lang w:val="ro-RO"/>
              </w:rPr>
              <w:t>21.299.071</w:t>
            </w:r>
          </w:p>
        </w:tc>
        <w:tc>
          <w:tcPr>
            <w:tcW w:w="1339" w:type="dxa"/>
            <w:shd w:val="clear" w:color="auto" w:fill="FFFFFF" w:themeFill="background1"/>
            <w:vAlign w:val="center"/>
          </w:tcPr>
          <w:p w:rsidR="0041553C" w:rsidRPr="0041553C" w:rsidRDefault="0041553C" w:rsidP="0041553C">
            <w:pPr>
              <w:jc w:val="center"/>
              <w:rPr>
                <w:rFonts w:eastAsia="Calibri" w:cs="Times New Roman"/>
                <w:sz w:val="20"/>
                <w:szCs w:val="20"/>
                <w:lang w:val="ro-RO"/>
              </w:rPr>
            </w:pPr>
            <w:r w:rsidRPr="0041553C">
              <w:rPr>
                <w:rFonts w:eastAsia="Calibri" w:cs="Times New Roman"/>
                <w:sz w:val="20"/>
                <w:szCs w:val="20"/>
                <w:lang w:val="ro-RO"/>
              </w:rPr>
              <w:t>31.948.607</w:t>
            </w:r>
          </w:p>
        </w:tc>
        <w:tc>
          <w:tcPr>
            <w:tcW w:w="2101" w:type="dxa"/>
            <w:shd w:val="clear" w:color="auto" w:fill="FFFFFF" w:themeFill="background1"/>
            <w:vAlign w:val="center"/>
          </w:tcPr>
          <w:p w:rsidR="0041553C" w:rsidRPr="0041553C" w:rsidRDefault="0041553C" w:rsidP="0041553C">
            <w:pPr>
              <w:jc w:val="center"/>
              <w:rPr>
                <w:rFonts w:eastAsia="Calibri" w:cs="Times New Roman"/>
                <w:sz w:val="20"/>
                <w:szCs w:val="20"/>
                <w:lang w:val="ro-RO"/>
              </w:rPr>
            </w:pPr>
            <w:r w:rsidRPr="0041553C">
              <w:rPr>
                <w:rFonts w:eastAsia="Calibri" w:cs="Times New Roman"/>
                <w:sz w:val="20"/>
                <w:szCs w:val="20"/>
                <w:lang w:val="ro-RO"/>
              </w:rPr>
              <w:t>25.558.885</w:t>
            </w:r>
          </w:p>
        </w:tc>
      </w:tr>
      <w:tr w:rsidR="0041553C" w:rsidRPr="0041553C" w:rsidTr="006260EE">
        <w:tc>
          <w:tcPr>
            <w:tcW w:w="4678" w:type="dxa"/>
            <w:shd w:val="clear" w:color="auto" w:fill="FFFFFF" w:themeFill="background1"/>
          </w:tcPr>
          <w:p w:rsidR="0041553C" w:rsidRPr="0041553C" w:rsidRDefault="00EC21D2" w:rsidP="00FA5325">
            <w:pPr>
              <w:spacing w:before="120" w:after="120"/>
              <w:jc w:val="center"/>
              <w:rPr>
                <w:rFonts w:cs="Times New Roman"/>
                <w:b/>
                <w:sz w:val="20"/>
                <w:szCs w:val="20"/>
              </w:rPr>
            </w:pPr>
            <w:r>
              <w:rPr>
                <w:rFonts w:cs="Times New Roman"/>
                <w:b/>
                <w:sz w:val="20"/>
                <w:szCs w:val="20"/>
              </w:rPr>
              <w:t>Total O</w:t>
            </w:r>
            <w:r w:rsidR="0041553C" w:rsidRPr="0041553C">
              <w:rPr>
                <w:rFonts w:cs="Times New Roman"/>
                <w:b/>
                <w:sz w:val="20"/>
                <w:szCs w:val="20"/>
              </w:rPr>
              <w:t>S 2.6</w:t>
            </w:r>
          </w:p>
        </w:tc>
        <w:tc>
          <w:tcPr>
            <w:tcW w:w="2088" w:type="dxa"/>
            <w:shd w:val="clear" w:color="auto" w:fill="FFFFFF" w:themeFill="background1"/>
            <w:vAlign w:val="center"/>
          </w:tcPr>
          <w:p w:rsidR="0041553C" w:rsidRPr="0041553C" w:rsidRDefault="0041553C" w:rsidP="006260EE">
            <w:pPr>
              <w:jc w:val="center"/>
              <w:rPr>
                <w:rFonts w:eastAsia="Calibri" w:cs="Times New Roman"/>
                <w:sz w:val="20"/>
                <w:szCs w:val="20"/>
                <w:lang w:val="ro-RO"/>
              </w:rPr>
            </w:pPr>
            <w:r>
              <w:rPr>
                <w:rFonts w:eastAsia="Calibri" w:cs="Times New Roman"/>
                <w:sz w:val="20"/>
                <w:szCs w:val="20"/>
                <w:lang w:val="ro-RO"/>
              </w:rPr>
              <w:t>21.299.071</w:t>
            </w:r>
          </w:p>
        </w:tc>
        <w:tc>
          <w:tcPr>
            <w:tcW w:w="1339" w:type="dxa"/>
            <w:shd w:val="clear" w:color="auto" w:fill="FFFFFF" w:themeFill="background1"/>
            <w:vAlign w:val="center"/>
          </w:tcPr>
          <w:p w:rsidR="0041553C" w:rsidRPr="0041553C" w:rsidRDefault="0041553C" w:rsidP="006260EE">
            <w:pPr>
              <w:jc w:val="center"/>
              <w:rPr>
                <w:rFonts w:eastAsia="Calibri" w:cs="Times New Roman"/>
                <w:sz w:val="20"/>
                <w:szCs w:val="20"/>
                <w:lang w:val="ro-RO"/>
              </w:rPr>
            </w:pPr>
            <w:r w:rsidRPr="0041553C">
              <w:rPr>
                <w:rFonts w:eastAsia="Calibri" w:cs="Times New Roman"/>
                <w:sz w:val="20"/>
                <w:szCs w:val="20"/>
                <w:lang w:val="ro-RO"/>
              </w:rPr>
              <w:t>31.948.607</w:t>
            </w:r>
          </w:p>
        </w:tc>
        <w:tc>
          <w:tcPr>
            <w:tcW w:w="2101" w:type="dxa"/>
            <w:shd w:val="clear" w:color="auto" w:fill="FFFFFF" w:themeFill="background1"/>
            <w:vAlign w:val="center"/>
          </w:tcPr>
          <w:p w:rsidR="0041553C" w:rsidRPr="0041553C" w:rsidRDefault="0041553C" w:rsidP="006260EE">
            <w:pPr>
              <w:jc w:val="center"/>
              <w:rPr>
                <w:rFonts w:eastAsia="Calibri" w:cs="Times New Roman"/>
                <w:sz w:val="20"/>
                <w:szCs w:val="20"/>
                <w:lang w:val="ro-RO"/>
              </w:rPr>
            </w:pPr>
            <w:r w:rsidRPr="0041553C">
              <w:rPr>
                <w:rFonts w:eastAsia="Calibri" w:cs="Times New Roman"/>
                <w:sz w:val="20"/>
                <w:szCs w:val="20"/>
                <w:lang w:val="ro-RO"/>
              </w:rPr>
              <w:t>25.558.885</w:t>
            </w:r>
          </w:p>
        </w:tc>
      </w:tr>
    </w:tbl>
    <w:p w:rsidR="00F94164" w:rsidRPr="00FC53E0" w:rsidRDefault="00F94164" w:rsidP="00F94164">
      <w:pPr>
        <w:spacing w:before="120" w:after="0" w:line="240" w:lineRule="auto"/>
        <w:jc w:val="both"/>
        <w:rPr>
          <w:i/>
          <w:iCs/>
          <w:sz w:val="20"/>
          <w:szCs w:val="20"/>
        </w:rPr>
      </w:pPr>
      <w:r w:rsidRPr="00FC53E0">
        <w:rPr>
          <w:i/>
          <w:iCs/>
          <w:sz w:val="20"/>
          <w:szCs w:val="20"/>
        </w:rPr>
        <w:t>Aceste alocări bugetare sunt indicative</w:t>
      </w:r>
      <w:r>
        <w:rPr>
          <w:i/>
          <w:iCs/>
          <w:sz w:val="20"/>
          <w:szCs w:val="20"/>
        </w:rPr>
        <w:t>,</w:t>
      </w:r>
      <w:r w:rsidRPr="00FC53E0">
        <w:rPr>
          <w:i/>
          <w:iCs/>
          <w:sz w:val="20"/>
          <w:szCs w:val="20"/>
        </w:rPr>
        <w:t xml:space="preserve"> AM POIM putând decide limitarea sau </w:t>
      </w:r>
      <w:r>
        <w:rPr>
          <w:i/>
          <w:iCs/>
          <w:sz w:val="20"/>
          <w:szCs w:val="20"/>
        </w:rPr>
        <w:t>majorarea</w:t>
      </w:r>
      <w:r w:rsidRPr="00FC53E0">
        <w:rPr>
          <w:i/>
          <w:iCs/>
          <w:sz w:val="20"/>
          <w:szCs w:val="20"/>
        </w:rPr>
        <w:t xml:space="preserve"> acestor sume în funcție de evoluția globală la nivelul axei prioritare. Totodată, alocările pe acțiuni pot fi modificate în funcție de solicitările primite și de necesitatea atingerii indicatorilor respectivi.</w:t>
      </w:r>
    </w:p>
    <w:p w:rsidR="00F94164" w:rsidRPr="00FC53E0" w:rsidRDefault="00F94164" w:rsidP="00F94164">
      <w:pPr>
        <w:spacing w:after="0" w:line="240" w:lineRule="auto"/>
        <w:jc w:val="both"/>
        <w:rPr>
          <w:i/>
          <w:iCs/>
          <w:sz w:val="20"/>
          <w:szCs w:val="20"/>
        </w:rPr>
      </w:pPr>
      <w:r w:rsidRPr="00FC53E0">
        <w:rPr>
          <w:iCs/>
          <w:sz w:val="20"/>
          <w:szCs w:val="20"/>
        </w:rPr>
        <w:t>*</w:t>
      </w:r>
      <w:r w:rsidRPr="00FC53E0">
        <w:rPr>
          <w:i/>
          <w:iCs/>
          <w:sz w:val="20"/>
          <w:szCs w:val="20"/>
        </w:rPr>
        <w:t>Alocare indicativă fără rezervă de performanță</w:t>
      </w:r>
    </w:p>
    <w:p w:rsidR="00F94164" w:rsidRPr="00FC53E0" w:rsidRDefault="00F94164" w:rsidP="00F94164">
      <w:pPr>
        <w:spacing w:after="0" w:line="240" w:lineRule="auto"/>
        <w:jc w:val="both"/>
        <w:rPr>
          <w:i/>
          <w:iCs/>
          <w:sz w:val="20"/>
          <w:szCs w:val="20"/>
        </w:rPr>
      </w:pPr>
      <w:r w:rsidRPr="00FC53E0">
        <w:rPr>
          <w:iCs/>
          <w:sz w:val="20"/>
          <w:szCs w:val="20"/>
        </w:rPr>
        <w:t>**</w:t>
      </w:r>
      <w:r w:rsidRPr="00FC53E0">
        <w:rPr>
          <w:i/>
          <w:iCs/>
          <w:sz w:val="20"/>
          <w:szCs w:val="20"/>
        </w:rPr>
        <w:t xml:space="preserve">Bugetul limită al apelului prezintă nivelul maxim până la care AM POIM primește cereri de finanțare (cca. 150% din alocarea netă la nivel de POIM). </w:t>
      </w:r>
      <w:r w:rsidRPr="00F94164">
        <w:rPr>
          <w:i/>
          <w:iCs/>
          <w:sz w:val="20"/>
          <w:szCs w:val="20"/>
        </w:rPr>
        <w:t>Dacă acest nivel este atins înainte de 31.12.2018, apelul va fi suspendat și reluat ulterior în funcție de sumele disponibile în urma evaluării, contractării și/sau a unor realocări (inclusiv rezerva de performanță).</w:t>
      </w:r>
    </w:p>
    <w:p w:rsidR="00F94164" w:rsidRPr="00FC53E0" w:rsidRDefault="00F94164" w:rsidP="00F94164">
      <w:pPr>
        <w:spacing w:after="0" w:line="240" w:lineRule="auto"/>
        <w:jc w:val="both"/>
        <w:rPr>
          <w:i/>
          <w:iCs/>
          <w:sz w:val="20"/>
          <w:szCs w:val="20"/>
        </w:rPr>
      </w:pPr>
      <w:r w:rsidRPr="00FC53E0">
        <w:rPr>
          <w:i/>
          <w:iCs/>
          <w:sz w:val="20"/>
          <w:szCs w:val="20"/>
        </w:rPr>
        <w:t>***Bugetul limită de supracontractare este indicativ (cca. 20% din alocare). Valoarea sumei supracontractate este indicativă, AM POIM putând decide limitarea sau extinderea acestor sume în funcție de evoluția globală la nivelul întregii axei prioritare. Totodată, alocările pe acțiuni pot fi modificate în funcție de solicitările primite, în corelare cu țintele indicatorilor de program.</w:t>
      </w:r>
    </w:p>
    <w:p w:rsidR="00CB2B23" w:rsidRDefault="00CB2B23" w:rsidP="00FD7919">
      <w:pPr>
        <w:pStyle w:val="ListParagraph"/>
        <w:spacing w:after="0" w:line="240" w:lineRule="auto"/>
        <w:rPr>
          <w:rFonts w:cs="Times New Roman"/>
          <w:sz w:val="28"/>
          <w:szCs w:val="28"/>
        </w:rPr>
      </w:pPr>
    </w:p>
    <w:p w:rsidR="00EC21D2" w:rsidRPr="00602948" w:rsidRDefault="00EC21D2" w:rsidP="00FD7919">
      <w:pPr>
        <w:pStyle w:val="ListParagraph"/>
        <w:spacing w:after="0" w:line="240" w:lineRule="auto"/>
        <w:rPr>
          <w:rFonts w:cs="Times New Roman"/>
          <w:sz w:val="28"/>
          <w:szCs w:val="28"/>
        </w:rPr>
      </w:pPr>
    </w:p>
    <w:p w:rsidR="000C5269" w:rsidRPr="00602948" w:rsidRDefault="000C5269" w:rsidP="003A5758">
      <w:pPr>
        <w:pStyle w:val="Heading2"/>
        <w:numPr>
          <w:ilvl w:val="1"/>
          <w:numId w:val="1"/>
        </w:numPr>
        <w:shd w:val="clear" w:color="auto" w:fill="9CC2E5" w:themeFill="accent1" w:themeFillTint="99"/>
        <w:spacing w:before="0"/>
      </w:pPr>
      <w:bookmarkStart w:id="12" w:name="_Toc456834445"/>
      <w:r w:rsidRPr="00602948">
        <w:lastRenderedPageBreak/>
        <w:t>Valoarea minimă și maximă a proiectului, rata de cofinanțare</w:t>
      </w:r>
      <w:bookmarkEnd w:id="12"/>
    </w:p>
    <w:p w:rsidR="000C5269" w:rsidRPr="00602948" w:rsidRDefault="000C5269" w:rsidP="00FD7919">
      <w:pPr>
        <w:pStyle w:val="ListParagraph"/>
        <w:spacing w:after="0" w:line="240" w:lineRule="auto"/>
        <w:rPr>
          <w:rFonts w:cs="Times New Roman"/>
        </w:rPr>
      </w:pPr>
    </w:p>
    <w:p w:rsidR="00FD5C55" w:rsidRPr="00602948" w:rsidRDefault="00FD5C55" w:rsidP="003A5758">
      <w:pPr>
        <w:pStyle w:val="Heading3"/>
        <w:rPr>
          <w:rFonts w:eastAsia="Times New Roman" w:cs="Times New Roman"/>
        </w:rPr>
      </w:pPr>
      <w:bookmarkStart w:id="13" w:name="_Toc456834446"/>
      <w:r w:rsidRPr="00602948">
        <w:rPr>
          <w:rFonts w:eastAsia="Times New Roman" w:cs="Times New Roman"/>
        </w:rPr>
        <w:t>1.8.1 Valoarea proiectelor</w:t>
      </w:r>
      <w:bookmarkEnd w:id="13"/>
    </w:p>
    <w:p w:rsidR="00FD5C55" w:rsidRDefault="00FD5C55" w:rsidP="00FD7919">
      <w:pPr>
        <w:spacing w:after="0" w:line="240" w:lineRule="auto"/>
        <w:jc w:val="both"/>
        <w:rPr>
          <w:rFonts w:eastAsia="Times New Roman" w:cs="Times New Roman"/>
          <w:bCs/>
          <w:szCs w:val="24"/>
        </w:rPr>
      </w:pPr>
    </w:p>
    <w:p w:rsidR="00FD5C55" w:rsidRPr="00602948" w:rsidRDefault="0041553C" w:rsidP="00FD7919">
      <w:pPr>
        <w:spacing w:after="0" w:line="240" w:lineRule="auto"/>
        <w:jc w:val="both"/>
        <w:rPr>
          <w:rFonts w:eastAsia="Times New Roman" w:cs="Times New Roman"/>
          <w:bCs/>
          <w:szCs w:val="24"/>
        </w:rPr>
      </w:pPr>
      <w:r>
        <w:rPr>
          <w:rFonts w:eastAsia="Times New Roman" w:cs="Times New Roman"/>
          <w:bCs/>
          <w:szCs w:val="24"/>
        </w:rPr>
        <w:t>Nu există o valoare minimă sau maximă a proiectelor propuse.</w:t>
      </w:r>
    </w:p>
    <w:p w:rsidR="00FD5C55" w:rsidRDefault="00FD5C55" w:rsidP="00FD7919">
      <w:pPr>
        <w:spacing w:after="0" w:line="240" w:lineRule="auto"/>
        <w:jc w:val="both"/>
        <w:rPr>
          <w:rFonts w:eastAsia="Times New Roman" w:cs="Times New Roman"/>
          <w:bCs/>
          <w:szCs w:val="24"/>
        </w:rPr>
      </w:pPr>
    </w:p>
    <w:p w:rsidR="00FC6182" w:rsidRPr="00602948" w:rsidRDefault="00FC6182" w:rsidP="00673923">
      <w:pPr>
        <w:pStyle w:val="Heading3"/>
        <w:rPr>
          <w:rFonts w:eastAsia="Times New Roman" w:cs="Times New Roman"/>
        </w:rPr>
      </w:pPr>
      <w:bookmarkStart w:id="14" w:name="_Toc456834447"/>
      <w:r w:rsidRPr="00602948">
        <w:rPr>
          <w:rFonts w:eastAsia="Times New Roman" w:cs="Times New Roman"/>
        </w:rPr>
        <w:t>1.8.2 Ratele de cofinanțare a proiectelor</w:t>
      </w:r>
      <w:bookmarkEnd w:id="14"/>
    </w:p>
    <w:p w:rsidR="00A91FFE" w:rsidRDefault="00A91FFE" w:rsidP="00A91FFE">
      <w:pPr>
        <w:tabs>
          <w:tab w:val="left" w:pos="0"/>
        </w:tabs>
        <w:spacing w:after="0"/>
        <w:jc w:val="both"/>
        <w:rPr>
          <w:rFonts w:eastAsia="Times New Roman" w:cs="Times New Roman"/>
          <w:bCs/>
          <w:szCs w:val="24"/>
        </w:rPr>
      </w:pPr>
    </w:p>
    <w:tbl>
      <w:tblPr>
        <w:tblStyle w:val="TableGrid"/>
        <w:tblW w:w="9781"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426"/>
        <w:gridCol w:w="9355"/>
      </w:tblGrid>
      <w:tr w:rsidR="00F24755" w:rsidRPr="00072280" w:rsidTr="00FF59A5">
        <w:tc>
          <w:tcPr>
            <w:tcW w:w="426" w:type="dxa"/>
            <w:shd w:val="clear" w:color="auto" w:fill="FFFFFF" w:themeFill="background1"/>
            <w:vAlign w:val="center"/>
          </w:tcPr>
          <w:p w:rsidR="00F24755" w:rsidRPr="00072280" w:rsidRDefault="00F24755" w:rsidP="002F4160">
            <w:pPr>
              <w:spacing w:before="120" w:after="120"/>
              <w:jc w:val="center"/>
              <w:rPr>
                <w:rFonts w:eastAsia="Calibri" w:cs="Times New Roman"/>
                <w:b/>
                <w:sz w:val="24"/>
                <w:szCs w:val="24"/>
              </w:rPr>
            </w:pPr>
          </w:p>
        </w:tc>
        <w:tc>
          <w:tcPr>
            <w:tcW w:w="9355" w:type="dxa"/>
            <w:shd w:val="clear" w:color="auto" w:fill="FFFFFF" w:themeFill="background1"/>
            <w:vAlign w:val="center"/>
          </w:tcPr>
          <w:p w:rsidR="00F24755" w:rsidRPr="00F24755" w:rsidRDefault="00F24755" w:rsidP="00FF59A5">
            <w:pPr>
              <w:jc w:val="both"/>
              <w:rPr>
                <w:rFonts w:eastAsia="Calibri" w:cs="Times New Roman"/>
                <w:b/>
                <w:sz w:val="24"/>
                <w:szCs w:val="24"/>
              </w:rPr>
            </w:pPr>
            <w:r w:rsidRPr="00F24755">
              <w:rPr>
                <w:rFonts w:eastAsia="Calibri" w:cs="Times New Roman"/>
                <w:b/>
                <w:sz w:val="24"/>
                <w:szCs w:val="24"/>
                <w:lang w:val="ro-RO"/>
              </w:rPr>
              <w:t>Dezvoltarea infrastructurii de acces în punctele de trecere a frontierei</w:t>
            </w:r>
            <w:r w:rsidR="00FF59A5">
              <w:rPr>
                <w:rFonts w:eastAsia="Calibri" w:cs="Times New Roman"/>
                <w:b/>
                <w:sz w:val="24"/>
                <w:szCs w:val="24"/>
                <w:lang w:val="ro-RO"/>
              </w:rPr>
              <w:t xml:space="preserve"> </w:t>
            </w:r>
            <w:r w:rsidRPr="00F24755">
              <w:rPr>
                <w:rFonts w:eastAsia="Calibri" w:cs="Times New Roman"/>
                <w:b/>
                <w:sz w:val="24"/>
                <w:szCs w:val="24"/>
                <w:lang w:val="ro-RO"/>
              </w:rPr>
              <w:t>/ de ieșire din țară şi în vamă</w:t>
            </w:r>
          </w:p>
        </w:tc>
      </w:tr>
    </w:tbl>
    <w:p w:rsidR="00F24755" w:rsidRPr="0041553C" w:rsidRDefault="0041553C" w:rsidP="0041553C">
      <w:pPr>
        <w:pStyle w:val="ListParagraph"/>
        <w:numPr>
          <w:ilvl w:val="0"/>
          <w:numId w:val="48"/>
        </w:numPr>
        <w:spacing w:before="120" w:after="120" w:line="240" w:lineRule="auto"/>
        <w:jc w:val="both"/>
        <w:rPr>
          <w:rFonts w:eastAsia="Calibri" w:cs="Times New Roman"/>
          <w:b/>
          <w:szCs w:val="24"/>
        </w:rPr>
      </w:pPr>
      <w:r w:rsidRPr="0041553C">
        <w:rPr>
          <w:rFonts w:eastAsia="Calibri" w:cs="Times New Roman"/>
          <w:b/>
          <w:szCs w:val="24"/>
        </w:rPr>
        <w:t>75% FEDR, 25% Bugetul de Stat</w:t>
      </w:r>
    </w:p>
    <w:tbl>
      <w:tblPr>
        <w:tblStyle w:val="TableGrid"/>
        <w:tblW w:w="10206"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6946"/>
        <w:gridCol w:w="3260"/>
      </w:tblGrid>
      <w:tr w:rsidR="0041553C" w:rsidRPr="00FF59A5" w:rsidTr="00126BE7">
        <w:trPr>
          <w:trHeight w:val="345"/>
        </w:trPr>
        <w:tc>
          <w:tcPr>
            <w:tcW w:w="6946" w:type="dxa"/>
            <w:shd w:val="clear" w:color="auto" w:fill="BFBFBF" w:themeFill="background1" w:themeFillShade="BF"/>
            <w:vAlign w:val="center"/>
          </w:tcPr>
          <w:p w:rsidR="0041553C" w:rsidRPr="00FF59A5" w:rsidRDefault="0041553C" w:rsidP="006260EE">
            <w:pPr>
              <w:jc w:val="both"/>
              <w:rPr>
                <w:rFonts w:eastAsia="Calibri" w:cs="Times New Roman"/>
                <w:b/>
                <w:sz w:val="20"/>
                <w:szCs w:val="20"/>
                <w:lang w:val="ro-RO"/>
              </w:rPr>
            </w:pPr>
            <w:r w:rsidRPr="00FF59A5">
              <w:rPr>
                <w:rFonts w:eastAsia="Calibri" w:cs="Times New Roman"/>
                <w:b/>
                <w:sz w:val="20"/>
                <w:szCs w:val="20"/>
                <w:lang w:val="ro-RO"/>
              </w:rPr>
              <w:t>Valoarea maximă a finanţării acordate pentr</w:t>
            </w:r>
            <w:r w:rsidR="00126BE7">
              <w:rPr>
                <w:rFonts w:eastAsia="Calibri" w:cs="Times New Roman"/>
                <w:b/>
                <w:sz w:val="20"/>
                <w:szCs w:val="20"/>
                <w:lang w:val="ro-RO"/>
              </w:rPr>
              <w:t>u costurile totale eligibile (FEDR</w:t>
            </w:r>
            <w:r w:rsidRPr="00FF59A5">
              <w:rPr>
                <w:rFonts w:eastAsia="Calibri" w:cs="Times New Roman"/>
                <w:b/>
                <w:sz w:val="20"/>
                <w:szCs w:val="20"/>
                <w:lang w:val="ro-RO"/>
              </w:rPr>
              <w:t xml:space="preserve">) </w:t>
            </w:r>
          </w:p>
        </w:tc>
        <w:tc>
          <w:tcPr>
            <w:tcW w:w="3260" w:type="dxa"/>
            <w:shd w:val="clear" w:color="auto" w:fill="FFFFFF" w:themeFill="background1"/>
            <w:vAlign w:val="center"/>
          </w:tcPr>
          <w:p w:rsidR="0041553C" w:rsidRPr="00FF59A5" w:rsidRDefault="0041553C" w:rsidP="00126BE7">
            <w:pPr>
              <w:jc w:val="right"/>
              <w:rPr>
                <w:rFonts w:eastAsia="Calibri" w:cs="Times New Roman"/>
                <w:b/>
                <w:sz w:val="20"/>
                <w:szCs w:val="20"/>
                <w:lang w:val="ro-RO"/>
              </w:rPr>
            </w:pPr>
            <w:r w:rsidRPr="00FF59A5">
              <w:rPr>
                <w:rFonts w:eastAsia="Calibri" w:cs="Times New Roman"/>
                <w:b/>
                <w:sz w:val="20"/>
                <w:szCs w:val="20"/>
                <w:lang w:val="ro-RO"/>
              </w:rPr>
              <w:t>75%</w:t>
            </w:r>
          </w:p>
        </w:tc>
      </w:tr>
      <w:tr w:rsidR="0041553C" w:rsidRPr="00FF59A5" w:rsidTr="00126BE7">
        <w:tc>
          <w:tcPr>
            <w:tcW w:w="6946" w:type="dxa"/>
            <w:shd w:val="clear" w:color="auto" w:fill="BFBFBF" w:themeFill="background1" w:themeFillShade="BF"/>
            <w:vAlign w:val="center"/>
          </w:tcPr>
          <w:p w:rsidR="0041553C" w:rsidRPr="00FF59A5" w:rsidRDefault="0041553C" w:rsidP="006260EE">
            <w:pPr>
              <w:jc w:val="both"/>
              <w:rPr>
                <w:rFonts w:eastAsia="Calibri" w:cs="Times New Roman"/>
                <w:b/>
                <w:sz w:val="20"/>
                <w:szCs w:val="20"/>
                <w:lang w:val="ro-RO"/>
              </w:rPr>
            </w:pPr>
            <w:r w:rsidRPr="00FF59A5">
              <w:rPr>
                <w:rFonts w:eastAsia="Calibri" w:cs="Times New Roman"/>
                <w:b/>
                <w:sz w:val="20"/>
                <w:szCs w:val="20"/>
                <w:lang w:val="ro-RO"/>
              </w:rPr>
              <w:t>Contribuţie publică naţională la finanţarea acordată (buget de stat)</w:t>
            </w:r>
          </w:p>
        </w:tc>
        <w:tc>
          <w:tcPr>
            <w:tcW w:w="3260" w:type="dxa"/>
            <w:shd w:val="clear" w:color="auto" w:fill="FFFFFF" w:themeFill="background1"/>
            <w:vAlign w:val="center"/>
          </w:tcPr>
          <w:p w:rsidR="0041553C" w:rsidRPr="00FF59A5" w:rsidRDefault="0041553C" w:rsidP="00126BE7">
            <w:pPr>
              <w:jc w:val="right"/>
              <w:rPr>
                <w:rFonts w:eastAsia="Calibri" w:cs="Times New Roman"/>
                <w:b/>
                <w:sz w:val="20"/>
                <w:szCs w:val="20"/>
                <w:lang w:val="ro-RO"/>
              </w:rPr>
            </w:pPr>
            <w:r w:rsidRPr="00FF59A5">
              <w:rPr>
                <w:rFonts w:eastAsia="Calibri" w:cs="Times New Roman"/>
                <w:b/>
                <w:sz w:val="20"/>
                <w:szCs w:val="20"/>
                <w:lang w:val="ro-RO"/>
              </w:rPr>
              <w:t>25%</w:t>
            </w:r>
          </w:p>
        </w:tc>
      </w:tr>
    </w:tbl>
    <w:p w:rsidR="00C91B67" w:rsidRDefault="00C91B67" w:rsidP="00610080">
      <w:pPr>
        <w:tabs>
          <w:tab w:val="left" w:pos="0"/>
        </w:tabs>
        <w:spacing w:after="0" w:line="240" w:lineRule="auto"/>
        <w:jc w:val="both"/>
        <w:rPr>
          <w:rFonts w:eastAsia="Times New Roman" w:cs="Times New Roman"/>
          <w:szCs w:val="24"/>
        </w:rPr>
      </w:pPr>
    </w:p>
    <w:p w:rsidR="00EC21D2" w:rsidRPr="00FF59A5" w:rsidRDefault="00EC21D2" w:rsidP="00610080">
      <w:pPr>
        <w:tabs>
          <w:tab w:val="left" w:pos="0"/>
        </w:tabs>
        <w:spacing w:after="0" w:line="240" w:lineRule="auto"/>
        <w:jc w:val="both"/>
        <w:rPr>
          <w:rFonts w:eastAsia="Times New Roman" w:cs="Times New Roman"/>
          <w:szCs w:val="24"/>
        </w:rPr>
      </w:pPr>
    </w:p>
    <w:p w:rsidR="00F24755" w:rsidRPr="00FF59A5" w:rsidRDefault="00F24755" w:rsidP="008C4214">
      <w:pPr>
        <w:tabs>
          <w:tab w:val="left" w:pos="0"/>
        </w:tabs>
        <w:jc w:val="both"/>
        <w:rPr>
          <w:rFonts w:eastAsia="Times New Roman" w:cs="Times New Roman"/>
          <w:szCs w:val="24"/>
        </w:rPr>
      </w:pPr>
    </w:p>
    <w:p w:rsidR="00C91B67" w:rsidRPr="00FF59A5" w:rsidRDefault="00C91B67" w:rsidP="00C91B67">
      <w:pPr>
        <w:pStyle w:val="Heading2"/>
        <w:shd w:val="clear" w:color="auto" w:fill="9CC2E5" w:themeFill="accent1" w:themeFillTint="99"/>
        <w:spacing w:before="0"/>
      </w:pPr>
      <w:bookmarkStart w:id="15" w:name="_Toc446859323"/>
      <w:bookmarkStart w:id="16" w:name="_Toc456834448"/>
      <w:r w:rsidRPr="00FF59A5">
        <w:t>1.9 Ajutor de stat</w:t>
      </w:r>
      <w:bookmarkEnd w:id="15"/>
      <w:bookmarkEnd w:id="16"/>
    </w:p>
    <w:p w:rsidR="00C91B67" w:rsidRPr="00FF59A5" w:rsidRDefault="00C91B67" w:rsidP="00C91B67">
      <w:pPr>
        <w:pStyle w:val="ListParagraph"/>
        <w:spacing w:after="0" w:line="240" w:lineRule="auto"/>
        <w:rPr>
          <w:rFonts w:cs="Times New Roman"/>
        </w:rPr>
      </w:pPr>
    </w:p>
    <w:p w:rsidR="00610080" w:rsidRDefault="00186D6A" w:rsidP="00351A11">
      <w:pPr>
        <w:tabs>
          <w:tab w:val="left" w:pos="0"/>
        </w:tabs>
        <w:spacing w:after="0" w:line="240" w:lineRule="auto"/>
        <w:jc w:val="both"/>
        <w:rPr>
          <w:rFonts w:eastAsia="Times New Roman" w:cs="Times New Roman"/>
          <w:szCs w:val="24"/>
        </w:rPr>
      </w:pPr>
      <w:r w:rsidRPr="00FF59A5">
        <w:rPr>
          <w:rFonts w:eastAsia="Calibri" w:cs="Times New Roman"/>
          <w:szCs w:val="24"/>
        </w:rPr>
        <w:t xml:space="preserve">Nu se aplică regula ajutorului de stat pentru proiectele depuse în cadrul </w:t>
      </w:r>
      <w:r w:rsidR="004F7AB9">
        <w:rPr>
          <w:rFonts w:eastAsia="Calibri" w:cs="Times New Roman"/>
          <w:szCs w:val="24"/>
        </w:rPr>
        <w:t>OS</w:t>
      </w:r>
      <w:r w:rsidRPr="00FF59A5">
        <w:rPr>
          <w:rFonts w:eastAsia="Calibri" w:cs="Times New Roman"/>
          <w:szCs w:val="24"/>
        </w:rPr>
        <w:t xml:space="preserve"> 2.6, deoarece infrastructura de acces în punctele de trecere a frontierei, cea de control vamal, precum și echipamente specifice activităţii de control vamal și cea de monitorizare dinamică a perimetrului şi dirijare a traficului care urmează să se realizeze reprezintă infrastructură publică de stat, aceastea urmând a fi administrate de Ministerul Transporturilor, prin intermediul companiilor aflate în subordine, ANAF, Poliția de frontieră și Poliţia rutieră / Poliția Transporturi în calitate de administratori ai acestor tipuri de infrastructură de transport de interes european şi naţional și echipamente specifice, desemnați în conformitate cu legislaţia în vigoare.</w:t>
      </w:r>
    </w:p>
    <w:p w:rsidR="00610080" w:rsidRDefault="00610080" w:rsidP="008C4214">
      <w:pPr>
        <w:tabs>
          <w:tab w:val="left" w:pos="0"/>
        </w:tabs>
        <w:jc w:val="both"/>
        <w:rPr>
          <w:rFonts w:eastAsia="Times New Roman" w:cs="Times New Roman"/>
          <w:szCs w:val="24"/>
        </w:rPr>
      </w:pPr>
    </w:p>
    <w:p w:rsidR="00610080" w:rsidRDefault="00610080"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EC21D2" w:rsidRDefault="00EC21D2" w:rsidP="008C4214">
      <w:pPr>
        <w:tabs>
          <w:tab w:val="left" w:pos="0"/>
        </w:tabs>
        <w:jc w:val="both"/>
        <w:rPr>
          <w:rFonts w:eastAsia="Times New Roman" w:cs="Times New Roman"/>
          <w:szCs w:val="24"/>
        </w:rPr>
      </w:pPr>
    </w:p>
    <w:p w:rsidR="000C5269" w:rsidRPr="00602948" w:rsidRDefault="00BF4F91" w:rsidP="0016272F">
      <w:pPr>
        <w:pStyle w:val="Heading1"/>
      </w:pPr>
      <w:bookmarkStart w:id="17" w:name="_Toc456834449"/>
      <w:r w:rsidRPr="00602948">
        <w:lastRenderedPageBreak/>
        <w:t xml:space="preserve">Capitolul </w:t>
      </w:r>
      <w:r w:rsidR="000C5269" w:rsidRPr="00602948">
        <w:t>2. Reguli pentru acordarea finanțării</w:t>
      </w:r>
      <w:bookmarkEnd w:id="17"/>
    </w:p>
    <w:p w:rsidR="00712D9F" w:rsidRPr="00602948" w:rsidRDefault="00712D9F" w:rsidP="0016272F"/>
    <w:p w:rsidR="000C5269" w:rsidRPr="00602948" w:rsidRDefault="000C5269" w:rsidP="00047910">
      <w:pPr>
        <w:pStyle w:val="Heading2"/>
        <w:shd w:val="clear" w:color="auto" w:fill="9CC2E5" w:themeFill="accent1" w:themeFillTint="99"/>
        <w:spacing w:before="0"/>
        <w:rPr>
          <w:rFonts w:cs="Times New Roman"/>
          <w:sz w:val="28"/>
          <w:szCs w:val="28"/>
        </w:rPr>
      </w:pPr>
      <w:bookmarkStart w:id="18" w:name="_Toc456834450"/>
      <w:r w:rsidRPr="00602948">
        <w:rPr>
          <w:rFonts w:cs="Times New Roman"/>
          <w:sz w:val="28"/>
          <w:szCs w:val="28"/>
        </w:rPr>
        <w:t>2.1 Eligibilitatea solicitantului</w:t>
      </w:r>
      <w:r w:rsidR="004A7880">
        <w:rPr>
          <w:rFonts w:cs="Times New Roman"/>
          <w:sz w:val="28"/>
          <w:szCs w:val="28"/>
        </w:rPr>
        <w:t xml:space="preserve"> </w:t>
      </w:r>
      <w:r w:rsidRPr="00602948">
        <w:rPr>
          <w:rFonts w:cs="Times New Roman"/>
          <w:sz w:val="28"/>
          <w:szCs w:val="28"/>
        </w:rPr>
        <w:t>/</w:t>
      </w:r>
      <w:r w:rsidR="004A7880">
        <w:rPr>
          <w:rFonts w:cs="Times New Roman"/>
          <w:sz w:val="28"/>
          <w:szCs w:val="28"/>
        </w:rPr>
        <w:t xml:space="preserve"> </w:t>
      </w:r>
      <w:r w:rsidRPr="00602948">
        <w:rPr>
          <w:rFonts w:cs="Times New Roman"/>
          <w:sz w:val="28"/>
          <w:szCs w:val="28"/>
        </w:rPr>
        <w:t>partenerilor</w:t>
      </w:r>
      <w:bookmarkEnd w:id="18"/>
    </w:p>
    <w:p w:rsidR="00712D9F" w:rsidRPr="00CB4426" w:rsidRDefault="00712D9F" w:rsidP="00FD7919">
      <w:pPr>
        <w:spacing w:after="0" w:line="240" w:lineRule="auto"/>
        <w:rPr>
          <w:rFonts w:cs="Times New Roman"/>
          <w:szCs w:val="24"/>
        </w:rPr>
      </w:pPr>
    </w:p>
    <w:p w:rsidR="00DA2F7F" w:rsidRDefault="00CB4426" w:rsidP="00482D5A">
      <w:pPr>
        <w:jc w:val="both"/>
        <w:rPr>
          <w:rFonts w:cs="Times New Roman"/>
          <w:szCs w:val="24"/>
        </w:rPr>
      </w:pPr>
      <w:r w:rsidRPr="00CB4426">
        <w:rPr>
          <w:rFonts w:cs="Times New Roman"/>
          <w:szCs w:val="24"/>
        </w:rPr>
        <w:t xml:space="preserve">Solicitanții eligibili în cadrul OS </w:t>
      </w:r>
      <w:r w:rsidR="00482D5A">
        <w:rPr>
          <w:rFonts w:cs="Times New Roman"/>
          <w:szCs w:val="24"/>
        </w:rPr>
        <w:t>2.6</w:t>
      </w:r>
      <w:r w:rsidRPr="00CB4426">
        <w:rPr>
          <w:rFonts w:cs="Times New Roman"/>
          <w:szCs w:val="24"/>
        </w:rPr>
        <w:t xml:space="preserve"> sunt:</w:t>
      </w:r>
      <w:r w:rsidR="00C26C9D">
        <w:rPr>
          <w:rFonts w:cs="Times New Roman"/>
          <w:szCs w:val="24"/>
        </w:rPr>
        <w:t xml:space="preserve"> </w:t>
      </w:r>
      <w:r w:rsidR="0041553C">
        <w:rPr>
          <w:rFonts w:cs="Times New Roman"/>
          <w:szCs w:val="24"/>
        </w:rPr>
        <w:t>A</w:t>
      </w:r>
      <w:r w:rsidR="00482D5A">
        <w:rPr>
          <w:rFonts w:cs="Times New Roman"/>
          <w:szCs w:val="24"/>
        </w:rPr>
        <w:t>N</w:t>
      </w:r>
      <w:r w:rsidR="0041553C">
        <w:rPr>
          <w:rFonts w:cs="Times New Roman"/>
          <w:szCs w:val="24"/>
        </w:rPr>
        <w:t>A</w:t>
      </w:r>
      <w:r w:rsidR="00482D5A">
        <w:rPr>
          <w:rFonts w:cs="Times New Roman"/>
          <w:szCs w:val="24"/>
        </w:rPr>
        <w:t xml:space="preserve">F, Ministerul Transporturilor, </w:t>
      </w:r>
      <w:r w:rsidR="00482D5A" w:rsidRPr="00482D5A">
        <w:rPr>
          <w:rFonts w:cs="Times New Roman"/>
          <w:szCs w:val="24"/>
        </w:rPr>
        <w:t>Operatorul de infrastructură la punctul de trecere a frontierei desemnat în conformitate cu legislația în vigoare</w:t>
      </w:r>
      <w:r w:rsidR="00482D5A">
        <w:rPr>
          <w:rFonts w:cs="Times New Roman"/>
          <w:szCs w:val="24"/>
        </w:rPr>
        <w:t xml:space="preserve">, </w:t>
      </w:r>
      <w:r w:rsidR="00482D5A" w:rsidRPr="00482D5A">
        <w:rPr>
          <w:rFonts w:cs="Times New Roman"/>
          <w:szCs w:val="24"/>
        </w:rPr>
        <w:t>Poliţia rutieră</w:t>
      </w:r>
      <w:r w:rsidR="00D75F2E">
        <w:rPr>
          <w:rFonts w:cs="Times New Roman"/>
          <w:szCs w:val="24"/>
        </w:rPr>
        <w:t xml:space="preserve"> </w:t>
      </w:r>
      <w:r w:rsidR="00D75F2E" w:rsidRPr="00D75F2E">
        <w:rPr>
          <w:rFonts w:cs="Times New Roman"/>
          <w:b/>
          <w:szCs w:val="24"/>
        </w:rPr>
        <w:t xml:space="preserve">- </w:t>
      </w:r>
      <w:r w:rsidR="00D75F2E" w:rsidRPr="00D75F2E">
        <w:rPr>
          <w:rFonts w:cs="Times New Roman"/>
          <w:szCs w:val="24"/>
        </w:rPr>
        <w:t>Direcția Rutieră din cadrul Inspectoratului General al Poliției Române</w:t>
      </w:r>
      <w:r w:rsidR="00482D5A" w:rsidRPr="00482D5A">
        <w:rPr>
          <w:rFonts w:cs="Times New Roman"/>
          <w:szCs w:val="24"/>
        </w:rPr>
        <w:t xml:space="preserve"> / Pol</w:t>
      </w:r>
      <w:r w:rsidR="00D75F2E">
        <w:rPr>
          <w:rFonts w:cs="Times New Roman"/>
          <w:szCs w:val="24"/>
        </w:rPr>
        <w:t xml:space="preserve">iția Transporturi </w:t>
      </w:r>
      <w:r w:rsidR="002D2F97" w:rsidRPr="002D2F97">
        <w:rPr>
          <w:rFonts w:cs="Times New Roman"/>
          <w:szCs w:val="24"/>
        </w:rPr>
        <w:t xml:space="preserve">– Direcția de Poliție Transporturi </w:t>
      </w:r>
      <w:r w:rsidR="00D75F2E">
        <w:rPr>
          <w:rFonts w:cs="Times New Roman"/>
          <w:szCs w:val="24"/>
        </w:rPr>
        <w:t>/ Poliţia de F</w:t>
      </w:r>
      <w:r w:rsidR="00482D5A" w:rsidRPr="00482D5A">
        <w:rPr>
          <w:rFonts w:cs="Times New Roman"/>
          <w:szCs w:val="24"/>
        </w:rPr>
        <w:t>rontieră</w:t>
      </w:r>
      <w:r w:rsidR="00D75F2E">
        <w:rPr>
          <w:rFonts w:cs="Times New Roman"/>
          <w:szCs w:val="24"/>
        </w:rPr>
        <w:t xml:space="preserve"> Română</w:t>
      </w:r>
      <w:r w:rsidR="00482D5A" w:rsidRPr="00482D5A">
        <w:rPr>
          <w:rFonts w:cs="Times New Roman"/>
          <w:szCs w:val="24"/>
        </w:rPr>
        <w:t>, după caz</w:t>
      </w:r>
      <w:r w:rsidR="00FF59A5">
        <w:rPr>
          <w:rFonts w:cs="Times New Roman"/>
          <w:szCs w:val="24"/>
        </w:rPr>
        <w:t>.</w:t>
      </w:r>
    </w:p>
    <w:p w:rsidR="00001A75" w:rsidRPr="00602948" w:rsidRDefault="00745D3E" w:rsidP="00FD7919">
      <w:pPr>
        <w:tabs>
          <w:tab w:val="left" w:pos="0"/>
        </w:tabs>
        <w:spacing w:after="0" w:line="240" w:lineRule="auto"/>
        <w:jc w:val="both"/>
        <w:rPr>
          <w:rFonts w:eastAsia="Times New Roman" w:cs="Times New Roman"/>
          <w:b/>
          <w:szCs w:val="24"/>
        </w:rPr>
      </w:pPr>
      <w:r>
        <w:rPr>
          <w:rFonts w:eastAsia="Times New Roman" w:cs="Times New Roman"/>
          <w:b/>
          <w:szCs w:val="24"/>
        </w:rPr>
        <w:t>Solicitantul</w:t>
      </w:r>
      <w:r w:rsidR="00351A11">
        <w:rPr>
          <w:rFonts w:eastAsia="Times New Roman" w:cs="Times New Roman"/>
          <w:b/>
          <w:szCs w:val="24"/>
        </w:rPr>
        <w:t xml:space="preserve"> </w:t>
      </w:r>
      <w:r w:rsidR="004041EF">
        <w:rPr>
          <w:rFonts w:eastAsia="Times New Roman" w:cs="Times New Roman"/>
          <w:b/>
          <w:szCs w:val="24"/>
        </w:rPr>
        <w:t>/</w:t>
      </w:r>
      <w:r w:rsidR="00351A11">
        <w:rPr>
          <w:rFonts w:eastAsia="Times New Roman" w:cs="Times New Roman"/>
          <w:b/>
          <w:szCs w:val="24"/>
        </w:rPr>
        <w:t xml:space="preserve"> </w:t>
      </w:r>
      <w:r w:rsidR="004041EF">
        <w:rPr>
          <w:rFonts w:eastAsia="Times New Roman" w:cs="Times New Roman"/>
          <w:b/>
          <w:szCs w:val="24"/>
        </w:rPr>
        <w:t>partenerii</w:t>
      </w:r>
      <w:r w:rsidR="00001A75" w:rsidRPr="00602948">
        <w:rPr>
          <w:rFonts w:eastAsia="Times New Roman" w:cs="Times New Roman"/>
          <w:b/>
          <w:szCs w:val="24"/>
        </w:rPr>
        <w:t xml:space="preserve"> trebuie să îndeplinească următoarele condiții de natură instituţională, legală şi financiară:</w:t>
      </w:r>
    </w:p>
    <w:p w:rsidR="00001A75" w:rsidRPr="00602948" w:rsidRDefault="00001A75" w:rsidP="00610080">
      <w:pPr>
        <w:tabs>
          <w:tab w:val="left" w:pos="360"/>
        </w:tabs>
        <w:spacing w:after="0" w:line="240" w:lineRule="auto"/>
        <w:ind w:firstLine="270"/>
        <w:jc w:val="both"/>
        <w:rPr>
          <w:rFonts w:eastAsia="Times New Roman" w:cs="Times New Roman"/>
          <w:szCs w:val="24"/>
        </w:rPr>
      </w:pPr>
    </w:p>
    <w:p w:rsidR="00A14826" w:rsidRDefault="004041EF" w:rsidP="00610080">
      <w:pPr>
        <w:numPr>
          <w:ilvl w:val="0"/>
          <w:numId w:val="22"/>
        </w:numPr>
        <w:tabs>
          <w:tab w:val="left" w:pos="0"/>
        </w:tabs>
        <w:spacing w:after="0" w:line="240" w:lineRule="auto"/>
        <w:ind w:hanging="450"/>
        <w:jc w:val="both"/>
        <w:rPr>
          <w:rFonts w:eastAsia="Times New Roman" w:cs="Times New Roman"/>
          <w:szCs w:val="24"/>
        </w:rPr>
      </w:pPr>
      <w:r w:rsidRPr="000D5DB9">
        <w:rPr>
          <w:rFonts w:eastAsia="Times New Roman" w:cs="Times New Roman"/>
          <w:szCs w:val="24"/>
        </w:rPr>
        <w:t xml:space="preserve">Se încadrează în categoria beneficiarilor eligibili </w:t>
      </w:r>
      <w:r w:rsidR="00452317">
        <w:rPr>
          <w:rFonts w:eastAsia="Times New Roman" w:cs="Times New Roman"/>
          <w:szCs w:val="24"/>
        </w:rPr>
        <w:t>în conformitate cu prezentul Ghid</w:t>
      </w:r>
      <w:r w:rsidR="00A14826">
        <w:rPr>
          <w:rFonts w:eastAsia="Times New Roman" w:cs="Times New Roman"/>
          <w:szCs w:val="24"/>
        </w:rPr>
        <w:t>:</w:t>
      </w:r>
      <w:r>
        <w:rPr>
          <w:rFonts w:eastAsia="Times New Roman" w:cs="Times New Roman"/>
          <w:szCs w:val="24"/>
        </w:rPr>
        <w:t xml:space="preserve"> </w:t>
      </w:r>
    </w:p>
    <w:p w:rsidR="00A14826" w:rsidRPr="00452317" w:rsidRDefault="00452317" w:rsidP="00610080">
      <w:pPr>
        <w:widowControl w:val="0"/>
        <w:numPr>
          <w:ilvl w:val="0"/>
          <w:numId w:val="23"/>
        </w:numPr>
        <w:spacing w:after="0" w:line="240" w:lineRule="auto"/>
        <w:ind w:left="1418" w:hanging="284"/>
        <w:jc w:val="both"/>
        <w:rPr>
          <w:rFonts w:eastAsia="Times New Roman" w:cs="Times New Roman"/>
          <w:i/>
          <w:szCs w:val="24"/>
        </w:rPr>
      </w:pPr>
      <w:r w:rsidRPr="000D5DB9">
        <w:rPr>
          <w:rFonts w:eastAsia="Times New Roman" w:cs="Times New Roman"/>
          <w:i/>
          <w:szCs w:val="24"/>
        </w:rPr>
        <w:t xml:space="preserve">Se probează </w:t>
      </w:r>
      <w:r w:rsidRPr="00452317">
        <w:rPr>
          <w:rFonts w:eastAsia="Times New Roman" w:cs="Times New Roman"/>
          <w:i/>
          <w:szCs w:val="24"/>
        </w:rPr>
        <w:t>prin</w:t>
      </w:r>
      <w:r w:rsidRPr="000D5DB9">
        <w:rPr>
          <w:rFonts w:eastAsia="Times New Roman" w:cs="Times New Roman"/>
          <w:i/>
          <w:szCs w:val="24"/>
        </w:rPr>
        <w:t xml:space="preserve"> </w:t>
      </w:r>
      <w:r>
        <w:rPr>
          <w:rFonts w:eastAsia="Times New Roman" w:cs="Times New Roman"/>
          <w:i/>
          <w:szCs w:val="24"/>
        </w:rPr>
        <w:t>actele care atestă constituirea legală a solicitantului</w:t>
      </w:r>
    </w:p>
    <w:p w:rsidR="004041EF" w:rsidRDefault="004041EF" w:rsidP="00610080">
      <w:pPr>
        <w:tabs>
          <w:tab w:val="left" w:pos="0"/>
        </w:tabs>
        <w:spacing w:after="0" w:line="240" w:lineRule="auto"/>
        <w:ind w:left="284"/>
        <w:jc w:val="both"/>
        <w:rPr>
          <w:rFonts w:eastAsia="Times New Roman" w:cs="Times New Roman"/>
          <w:szCs w:val="24"/>
        </w:rPr>
      </w:pPr>
    </w:p>
    <w:p w:rsidR="00C26C9D" w:rsidRPr="00C26C9D" w:rsidRDefault="00C26C9D" w:rsidP="00610080">
      <w:pPr>
        <w:numPr>
          <w:ilvl w:val="0"/>
          <w:numId w:val="22"/>
        </w:numPr>
        <w:tabs>
          <w:tab w:val="left" w:pos="0"/>
        </w:tabs>
        <w:spacing w:after="0" w:line="240" w:lineRule="auto"/>
        <w:ind w:hanging="450"/>
        <w:jc w:val="both"/>
        <w:rPr>
          <w:rFonts w:eastAsia="Times New Roman" w:cs="Times New Roman"/>
          <w:szCs w:val="24"/>
        </w:rPr>
      </w:pPr>
      <w:r w:rsidRPr="00C26C9D">
        <w:rPr>
          <w:rFonts w:eastAsia="Times New Roman" w:cs="Times New Roman"/>
          <w:szCs w:val="24"/>
        </w:rPr>
        <w:t>Solicitantul</w:t>
      </w:r>
      <w:r w:rsidR="004A7880">
        <w:rPr>
          <w:rFonts w:eastAsia="Times New Roman" w:cs="Times New Roman"/>
          <w:szCs w:val="24"/>
        </w:rPr>
        <w:t xml:space="preserve"> </w:t>
      </w:r>
      <w:r w:rsidRPr="00C26C9D">
        <w:rPr>
          <w:rFonts w:eastAsia="Times New Roman" w:cs="Times New Roman"/>
          <w:szCs w:val="24"/>
        </w:rPr>
        <w:t>/</w:t>
      </w:r>
      <w:r w:rsidR="004A7880">
        <w:rPr>
          <w:rFonts w:eastAsia="Times New Roman" w:cs="Times New Roman"/>
          <w:szCs w:val="24"/>
        </w:rPr>
        <w:t xml:space="preserve"> </w:t>
      </w:r>
      <w:r w:rsidRPr="00C26C9D">
        <w:rPr>
          <w:rFonts w:eastAsia="Times New Roman" w:cs="Times New Roman"/>
          <w:szCs w:val="24"/>
        </w:rPr>
        <w:t>partenerul nu se încadrează într-una din situaţiile de mai jos:</w:t>
      </w:r>
    </w:p>
    <w:p w:rsidR="00C26C9D" w:rsidRPr="00C26C9D" w:rsidRDefault="00C26C9D" w:rsidP="00610080">
      <w:pPr>
        <w:numPr>
          <w:ilvl w:val="3"/>
          <w:numId w:val="22"/>
        </w:numPr>
        <w:autoSpaceDE w:val="0"/>
        <w:autoSpaceDN w:val="0"/>
        <w:adjustRightInd w:val="0"/>
        <w:spacing w:after="0" w:line="240" w:lineRule="auto"/>
        <w:ind w:left="850" w:hanging="425"/>
        <w:jc w:val="both"/>
        <w:rPr>
          <w:rFonts w:eastAsia="Times New Roman" w:cs="Times New Roman"/>
          <w:szCs w:val="24"/>
        </w:rPr>
      </w:pPr>
      <w:r w:rsidRPr="00C26C9D">
        <w:rPr>
          <w:rFonts w:eastAsia="Times New Roman" w:cs="Times New Roman"/>
          <w:szCs w:val="24"/>
        </w:rPr>
        <w:t>este în incapacitate de plată</w:t>
      </w:r>
      <w:r w:rsidR="004A7880">
        <w:rPr>
          <w:rFonts w:eastAsia="Times New Roman" w:cs="Times New Roman"/>
          <w:szCs w:val="24"/>
        </w:rPr>
        <w:t xml:space="preserve"> / în stare de insolvenţă conform prevederilor </w:t>
      </w:r>
      <w:r w:rsidRPr="00C26C9D">
        <w:rPr>
          <w:rFonts w:eastAsia="Times New Roman" w:cs="Times New Roman"/>
          <w:szCs w:val="24"/>
        </w:rPr>
        <w:t>Ordonanței de Urgență a Guvernului nr. 46/2013</w:t>
      </w:r>
      <w:r w:rsidRPr="00C26C9D">
        <w:rPr>
          <w:rFonts w:eastAsia="Times New Roman" w:cs="Times New Roman"/>
          <w:b/>
          <w:szCs w:val="24"/>
        </w:rPr>
        <w:t xml:space="preserve"> </w:t>
      </w:r>
      <w:r w:rsidRPr="00C26C9D">
        <w:rPr>
          <w:rFonts w:eastAsia="Times New Roman" w:cs="Times New Roman"/>
          <w:szCs w:val="24"/>
        </w:rPr>
        <w:t>privind criza financiară și insolvența unităților administrative teritoriale, resp</w:t>
      </w:r>
      <w:r w:rsidR="009614CE">
        <w:rPr>
          <w:rFonts w:eastAsia="Times New Roman" w:cs="Times New Roman"/>
          <w:szCs w:val="24"/>
        </w:rPr>
        <w:t>ectiv</w:t>
      </w:r>
      <w:r w:rsidRPr="00C26C9D">
        <w:rPr>
          <w:rFonts w:eastAsia="Times New Roman" w:cs="Times New Roman"/>
          <w:szCs w:val="24"/>
        </w:rPr>
        <w:t xml:space="preserve"> conform Legi nr.</w:t>
      </w:r>
      <w:r w:rsidR="004041EF">
        <w:rPr>
          <w:rFonts w:eastAsia="Times New Roman" w:cs="Times New Roman"/>
          <w:szCs w:val="24"/>
        </w:rPr>
        <w:t xml:space="preserve"> </w:t>
      </w:r>
      <w:r w:rsidRPr="00C26C9D">
        <w:rPr>
          <w:rFonts w:eastAsia="Times New Roman" w:cs="Times New Roman"/>
          <w:szCs w:val="24"/>
        </w:rPr>
        <w:t>85/2014 privind procedura insolvenței, cu modificările și completările ulterioare, după caz;</w:t>
      </w:r>
    </w:p>
    <w:p w:rsidR="0041553C" w:rsidRPr="00734DFD" w:rsidRDefault="0041553C" w:rsidP="00610080">
      <w:pPr>
        <w:numPr>
          <w:ilvl w:val="3"/>
          <w:numId w:val="22"/>
        </w:numPr>
        <w:autoSpaceDE w:val="0"/>
        <w:autoSpaceDN w:val="0"/>
        <w:adjustRightInd w:val="0"/>
        <w:spacing w:after="0" w:line="240" w:lineRule="auto"/>
        <w:ind w:left="850" w:hanging="425"/>
        <w:jc w:val="both"/>
        <w:rPr>
          <w:rFonts w:eastAsia="Times New Roman" w:cs="Times New Roman"/>
          <w:szCs w:val="24"/>
        </w:rPr>
      </w:pPr>
      <w:r w:rsidRPr="000D5DB9">
        <w:rPr>
          <w:rFonts w:eastAsia="Times New Roman" w:cs="Times New Roman"/>
          <w:szCs w:val="24"/>
        </w:rPr>
        <w:t xml:space="preserve">este în stare de faliment, lichidare, are afacerile conduse de un administrator judiciar sau activităţile sale comerciale sunt suspendate ori fac obiectul unui aranjament cu creditorii sau este într-o </w:t>
      </w:r>
      <w:r w:rsidRPr="00734DFD">
        <w:rPr>
          <w:rFonts w:eastAsia="Times New Roman" w:cs="Times New Roman"/>
          <w:szCs w:val="24"/>
        </w:rPr>
        <w:t>situaţie similară cu cele anterioare, reglementată prin lege, ori face obiectul unei proceduri legale pentru declararea sa în stare de faliment, lichidare, conducerea afacerilor de un administrator judiciar sau activităţile sale comerciale sunt suspendate ori fac obiectul unui aranjament cu creditorii;</w:t>
      </w:r>
    </w:p>
    <w:p w:rsidR="00C26C9D" w:rsidRPr="0041553C" w:rsidRDefault="00C26C9D" w:rsidP="00610080">
      <w:pPr>
        <w:numPr>
          <w:ilvl w:val="3"/>
          <w:numId w:val="22"/>
        </w:numPr>
        <w:autoSpaceDE w:val="0"/>
        <w:autoSpaceDN w:val="0"/>
        <w:adjustRightInd w:val="0"/>
        <w:spacing w:after="0" w:line="240" w:lineRule="auto"/>
        <w:ind w:left="850" w:hanging="425"/>
        <w:jc w:val="both"/>
        <w:rPr>
          <w:rFonts w:eastAsia="Times New Roman" w:cs="Times New Roman"/>
          <w:szCs w:val="24"/>
        </w:rPr>
      </w:pPr>
      <w:r w:rsidRPr="0041553C">
        <w:rPr>
          <w:rFonts w:eastAsia="Times New Roman" w:cs="Times New Roman"/>
          <w:szCs w:val="24"/>
        </w:rPr>
        <w:t xml:space="preserve">nu şi-a </w:t>
      </w:r>
      <w:r w:rsidRPr="004041EF">
        <w:rPr>
          <w:rFonts w:eastAsia="Times New Roman" w:cs="Times New Roman"/>
          <w:szCs w:val="24"/>
        </w:rPr>
        <w:t xml:space="preserve">îndeplinit obligaţiile de plată a impozitelor, taxelor şi contribuţiilor de asigurări sociale către bugetele componente </w:t>
      </w:r>
      <w:r w:rsidRPr="0041553C">
        <w:rPr>
          <w:rFonts w:eastAsia="Times New Roman" w:cs="Times New Roman"/>
          <w:szCs w:val="24"/>
        </w:rPr>
        <w:t>ale bugetului general consolidat, și bugetului local în conformitate cu prevederile legale în vigoare în România;</w:t>
      </w:r>
    </w:p>
    <w:p w:rsidR="00C26C9D" w:rsidRPr="0041553C" w:rsidRDefault="00C26C9D" w:rsidP="00610080">
      <w:pPr>
        <w:numPr>
          <w:ilvl w:val="3"/>
          <w:numId w:val="22"/>
        </w:numPr>
        <w:autoSpaceDE w:val="0"/>
        <w:autoSpaceDN w:val="0"/>
        <w:adjustRightInd w:val="0"/>
        <w:spacing w:after="0" w:line="240" w:lineRule="auto"/>
        <w:ind w:left="850" w:hanging="425"/>
        <w:jc w:val="both"/>
        <w:rPr>
          <w:rFonts w:eastAsia="Times New Roman" w:cs="Times New Roman"/>
          <w:szCs w:val="24"/>
        </w:rPr>
      </w:pPr>
      <w:r w:rsidRPr="0041553C">
        <w:rPr>
          <w:rFonts w:eastAsia="Times New Roman" w:cs="Times New Roman"/>
          <w:szCs w:val="24"/>
        </w:rPr>
        <w:t>a suferit condamnări definitive datorate unei conduite profesionale îndreptată împotriva legii, decizie formulată de o autoritate de judecată ce are forţă de res judicata;</w:t>
      </w:r>
    </w:p>
    <w:p w:rsidR="00C26C9D" w:rsidRDefault="00C26C9D" w:rsidP="00610080">
      <w:pPr>
        <w:numPr>
          <w:ilvl w:val="3"/>
          <w:numId w:val="22"/>
        </w:numPr>
        <w:autoSpaceDE w:val="0"/>
        <w:autoSpaceDN w:val="0"/>
        <w:adjustRightInd w:val="0"/>
        <w:spacing w:after="0" w:line="240" w:lineRule="auto"/>
        <w:ind w:left="850" w:hanging="425"/>
        <w:jc w:val="both"/>
        <w:rPr>
          <w:rFonts w:eastAsia="Times New Roman" w:cs="Times New Roman"/>
          <w:szCs w:val="24"/>
        </w:rPr>
      </w:pPr>
      <w:r w:rsidRPr="00C26C9D">
        <w:rPr>
          <w:rFonts w:eastAsia="Times New Roman" w:cs="Times New Roman"/>
          <w:szCs w:val="24"/>
        </w:rPr>
        <w:t>a fost subiectul unei judecăţi de tip res judicata pentru fraudă, corupţie, implicarea în organizaţii criminale sau în alte activităţi ilegale, în detrimentul intereselor financiare ale Comunităţii Europene;</w:t>
      </w:r>
    </w:p>
    <w:p w:rsidR="004041EF" w:rsidRPr="0041553C" w:rsidRDefault="004041EF" w:rsidP="00610080">
      <w:pPr>
        <w:widowControl w:val="0"/>
        <w:numPr>
          <w:ilvl w:val="0"/>
          <w:numId w:val="23"/>
        </w:numPr>
        <w:spacing w:after="0" w:line="240" w:lineRule="auto"/>
        <w:ind w:left="1418" w:hanging="284"/>
        <w:jc w:val="both"/>
        <w:rPr>
          <w:rFonts w:eastAsia="Times New Roman" w:cs="Times New Roman"/>
          <w:sz w:val="20"/>
          <w:szCs w:val="20"/>
        </w:rPr>
      </w:pPr>
      <w:r w:rsidRPr="0041553C">
        <w:rPr>
          <w:rFonts w:eastAsia="Times New Roman" w:cs="Times New Roman"/>
          <w:i/>
          <w:szCs w:val="24"/>
        </w:rPr>
        <w:t xml:space="preserve">Se probează </w:t>
      </w:r>
      <w:r w:rsidRPr="0041553C">
        <w:rPr>
          <w:rFonts w:cs="Times New Roman"/>
          <w:i/>
          <w:iCs/>
          <w:szCs w:val="24"/>
        </w:rPr>
        <w:t>prin</w:t>
      </w:r>
      <w:r w:rsidRPr="0041553C">
        <w:rPr>
          <w:rFonts w:eastAsia="Times New Roman" w:cs="Times New Roman"/>
          <w:i/>
          <w:szCs w:val="24"/>
        </w:rPr>
        <w:t xml:space="preserve"> Declarația de Eligibilitate (Anexa 4)</w:t>
      </w:r>
    </w:p>
    <w:p w:rsidR="004041EF" w:rsidRPr="00C26C9D" w:rsidRDefault="004041EF" w:rsidP="00610080">
      <w:pPr>
        <w:tabs>
          <w:tab w:val="left" w:pos="1206"/>
        </w:tabs>
        <w:spacing w:after="0" w:line="240" w:lineRule="auto"/>
        <w:jc w:val="both"/>
        <w:rPr>
          <w:rFonts w:eastAsia="Times New Roman" w:cs="Times New Roman"/>
          <w:szCs w:val="24"/>
        </w:rPr>
      </w:pPr>
    </w:p>
    <w:p w:rsidR="004041EF" w:rsidRPr="000D5DB9" w:rsidRDefault="00745D3E" w:rsidP="00610080">
      <w:pPr>
        <w:numPr>
          <w:ilvl w:val="0"/>
          <w:numId w:val="22"/>
        </w:numPr>
        <w:tabs>
          <w:tab w:val="left" w:pos="0"/>
        </w:tabs>
        <w:spacing w:after="0" w:line="240" w:lineRule="auto"/>
        <w:ind w:hanging="450"/>
        <w:jc w:val="both"/>
        <w:rPr>
          <w:rFonts w:eastAsia="Times New Roman" w:cs="Times New Roman"/>
          <w:color w:val="5B9BD5" w:themeColor="accent1"/>
          <w:szCs w:val="24"/>
        </w:rPr>
      </w:pPr>
      <w:r w:rsidRPr="0041553C">
        <w:rPr>
          <w:rFonts w:eastAsia="Times New Roman" w:cs="Times New Roman"/>
          <w:szCs w:val="24"/>
        </w:rPr>
        <w:t>Reprezentantul legal al solicitantului</w:t>
      </w:r>
      <w:r w:rsidR="004A7880">
        <w:rPr>
          <w:rFonts w:eastAsia="Times New Roman" w:cs="Times New Roman"/>
          <w:szCs w:val="24"/>
        </w:rPr>
        <w:t xml:space="preserve"> </w:t>
      </w:r>
      <w:r w:rsidR="00E74328" w:rsidRPr="0041553C">
        <w:rPr>
          <w:rFonts w:eastAsia="Times New Roman" w:cs="Times New Roman"/>
          <w:szCs w:val="24"/>
        </w:rPr>
        <w:t>/</w:t>
      </w:r>
      <w:r w:rsidR="004A7880">
        <w:rPr>
          <w:rFonts w:eastAsia="Times New Roman" w:cs="Times New Roman"/>
          <w:szCs w:val="24"/>
        </w:rPr>
        <w:t xml:space="preserve"> </w:t>
      </w:r>
      <w:r w:rsidR="00E74328" w:rsidRPr="0041553C">
        <w:rPr>
          <w:rFonts w:eastAsia="Times New Roman" w:cs="Times New Roman"/>
          <w:szCs w:val="24"/>
        </w:rPr>
        <w:t xml:space="preserve">partenerului </w:t>
      </w:r>
      <w:r w:rsidRPr="0041553C">
        <w:rPr>
          <w:rFonts w:eastAsia="Times New Roman" w:cs="Times New Roman"/>
          <w:szCs w:val="24"/>
        </w:rPr>
        <w:t xml:space="preserve">nu este subiectul unui conflict de interese, </w:t>
      </w:r>
      <w:r w:rsidR="004041EF" w:rsidRPr="0041553C">
        <w:rPr>
          <w:rFonts w:eastAsia="Times New Roman" w:cs="Times New Roman"/>
          <w:szCs w:val="24"/>
        </w:rPr>
        <w:t>astfel</w:t>
      </w:r>
      <w:r w:rsidR="004041EF" w:rsidRPr="000D5DB9">
        <w:rPr>
          <w:rFonts w:eastAsia="Times New Roman" w:cs="Times New Roman"/>
          <w:szCs w:val="24"/>
        </w:rPr>
        <w:t xml:space="preserve"> cum este definit în legislaţia naţion</w:t>
      </w:r>
      <w:r w:rsidR="00C6140C">
        <w:rPr>
          <w:rFonts w:eastAsia="Times New Roman" w:cs="Times New Roman"/>
          <w:szCs w:val="24"/>
        </w:rPr>
        <w:t>ală;</w:t>
      </w:r>
      <w:r w:rsidR="004041EF" w:rsidRPr="000D5DB9">
        <w:rPr>
          <w:rFonts w:eastAsia="Times New Roman" w:cs="Times New Roman"/>
          <w:color w:val="5B9BD5" w:themeColor="accent1"/>
          <w:szCs w:val="24"/>
        </w:rPr>
        <w:t xml:space="preserve"> </w:t>
      </w:r>
    </w:p>
    <w:p w:rsidR="004041EF" w:rsidRPr="00610080" w:rsidRDefault="004041EF" w:rsidP="00610080">
      <w:pPr>
        <w:widowControl w:val="0"/>
        <w:numPr>
          <w:ilvl w:val="0"/>
          <w:numId w:val="27"/>
        </w:numPr>
        <w:spacing w:after="0" w:line="240" w:lineRule="auto"/>
        <w:ind w:left="1418" w:hanging="284"/>
        <w:jc w:val="both"/>
        <w:rPr>
          <w:rFonts w:eastAsia="Times New Roman" w:cs="Times New Roman"/>
          <w:sz w:val="20"/>
          <w:szCs w:val="20"/>
        </w:rPr>
      </w:pPr>
      <w:r w:rsidRPr="000D5DB9">
        <w:rPr>
          <w:rFonts w:eastAsia="Times New Roman" w:cs="Times New Roman"/>
          <w:i/>
          <w:szCs w:val="24"/>
        </w:rPr>
        <w:t xml:space="preserve">Se probează prin Declarația privind conflictul de interese (Anexa </w:t>
      </w:r>
      <w:r>
        <w:rPr>
          <w:rFonts w:eastAsia="Times New Roman" w:cs="Times New Roman"/>
          <w:i/>
          <w:szCs w:val="24"/>
        </w:rPr>
        <w:t>4</w:t>
      </w:r>
      <w:r w:rsidRPr="000D5DB9">
        <w:rPr>
          <w:rFonts w:eastAsia="Times New Roman" w:cs="Times New Roman"/>
          <w:i/>
          <w:szCs w:val="24"/>
        </w:rPr>
        <w:t>)</w:t>
      </w:r>
    </w:p>
    <w:p w:rsidR="00610080" w:rsidRPr="000D5DB9" w:rsidRDefault="00610080" w:rsidP="00610080">
      <w:pPr>
        <w:widowControl w:val="0"/>
        <w:spacing w:after="0" w:line="240" w:lineRule="auto"/>
        <w:ind w:left="1418"/>
        <w:jc w:val="both"/>
        <w:rPr>
          <w:rFonts w:eastAsia="Times New Roman" w:cs="Times New Roman"/>
          <w:sz w:val="20"/>
          <w:szCs w:val="20"/>
        </w:rPr>
      </w:pPr>
    </w:p>
    <w:p w:rsidR="00745D3E" w:rsidRPr="00745D3E" w:rsidRDefault="00745D3E" w:rsidP="00610080">
      <w:pPr>
        <w:pStyle w:val="ListParagraph"/>
        <w:numPr>
          <w:ilvl w:val="0"/>
          <w:numId w:val="22"/>
        </w:numPr>
        <w:spacing w:after="0" w:line="240" w:lineRule="auto"/>
        <w:contextualSpacing w:val="0"/>
        <w:jc w:val="both"/>
        <w:rPr>
          <w:rFonts w:eastAsia="Calibri" w:cs="Times New Roman"/>
          <w:szCs w:val="24"/>
        </w:rPr>
      </w:pPr>
      <w:r w:rsidRPr="0041553C">
        <w:rPr>
          <w:rFonts w:eastAsia="Calibri" w:cs="Times New Roman"/>
          <w:szCs w:val="24"/>
        </w:rPr>
        <w:t>Solicitantul</w:t>
      </w:r>
      <w:r w:rsidR="004A7880">
        <w:rPr>
          <w:rFonts w:eastAsia="Calibri" w:cs="Times New Roman"/>
          <w:szCs w:val="24"/>
        </w:rPr>
        <w:t xml:space="preserve"> </w:t>
      </w:r>
      <w:r w:rsidR="009614CE" w:rsidRPr="0041553C">
        <w:rPr>
          <w:rFonts w:eastAsia="Calibri" w:cs="Times New Roman"/>
          <w:szCs w:val="24"/>
        </w:rPr>
        <w:t>/</w:t>
      </w:r>
      <w:r w:rsidR="004A7880">
        <w:rPr>
          <w:rFonts w:eastAsia="Calibri" w:cs="Times New Roman"/>
          <w:szCs w:val="24"/>
        </w:rPr>
        <w:t xml:space="preserve"> </w:t>
      </w:r>
      <w:r w:rsidR="009614CE" w:rsidRPr="0041553C">
        <w:rPr>
          <w:rFonts w:eastAsia="Calibri" w:cs="Times New Roman"/>
          <w:szCs w:val="24"/>
        </w:rPr>
        <w:t>partenerul</w:t>
      </w:r>
      <w:r w:rsidRPr="0041553C">
        <w:rPr>
          <w:rFonts w:eastAsia="Calibri" w:cs="Times New Roman"/>
          <w:szCs w:val="24"/>
        </w:rPr>
        <w:t xml:space="preserve"> demonstrează capacitate de implementare</w:t>
      </w:r>
      <w:r w:rsidR="00C6140C" w:rsidRPr="0041553C">
        <w:rPr>
          <w:rFonts w:eastAsia="Calibri" w:cs="Times New Roman"/>
          <w:szCs w:val="24"/>
        </w:rPr>
        <w:t xml:space="preserve"> (tehnică și administrativă), </w:t>
      </w:r>
      <w:r w:rsidRPr="0041553C">
        <w:rPr>
          <w:rFonts w:eastAsia="Calibri" w:cs="Times New Roman"/>
          <w:szCs w:val="24"/>
        </w:rPr>
        <w:t>prin</w:t>
      </w:r>
      <w:r w:rsidRPr="00745D3E">
        <w:rPr>
          <w:rFonts w:eastAsia="Calibri" w:cs="Times New Roman"/>
          <w:szCs w:val="24"/>
        </w:rPr>
        <w:t xml:space="preserve"> documentele privind Unitatea de Implementare a Proiectului</w:t>
      </w:r>
      <w:r w:rsidR="00C6140C">
        <w:rPr>
          <w:rFonts w:eastAsia="Times New Roman" w:cs="Times New Roman"/>
          <w:szCs w:val="24"/>
        </w:rPr>
        <w:t>;</w:t>
      </w:r>
    </w:p>
    <w:p w:rsidR="00745D3E" w:rsidRDefault="00745D3E" w:rsidP="00610080">
      <w:pPr>
        <w:widowControl w:val="0"/>
        <w:numPr>
          <w:ilvl w:val="0"/>
          <w:numId w:val="27"/>
        </w:numPr>
        <w:spacing w:after="0" w:line="240" w:lineRule="auto"/>
        <w:ind w:left="1418" w:hanging="284"/>
        <w:jc w:val="both"/>
        <w:rPr>
          <w:rFonts w:eastAsia="Times New Roman" w:cs="Times New Roman"/>
          <w:i/>
          <w:szCs w:val="24"/>
        </w:rPr>
      </w:pPr>
      <w:r w:rsidRPr="00745D3E">
        <w:rPr>
          <w:rFonts w:eastAsia="Times New Roman" w:cs="Times New Roman"/>
          <w:i/>
          <w:szCs w:val="24"/>
        </w:rPr>
        <w:t xml:space="preserve">Se probează cu Decizia privind înfiinţarea </w:t>
      </w:r>
      <w:r w:rsidR="00FE512C">
        <w:rPr>
          <w:rFonts w:eastAsia="Times New Roman" w:cs="Times New Roman"/>
          <w:i/>
          <w:szCs w:val="24"/>
        </w:rPr>
        <w:t xml:space="preserve">UIP </w:t>
      </w:r>
      <w:r w:rsidR="009614CE">
        <w:rPr>
          <w:rFonts w:eastAsia="Times New Roman" w:cs="Times New Roman"/>
          <w:i/>
          <w:szCs w:val="24"/>
        </w:rPr>
        <w:t xml:space="preserve">pentru solicitant și partener </w:t>
      </w:r>
      <w:r w:rsidR="00FE512C">
        <w:rPr>
          <w:rFonts w:eastAsia="Times New Roman" w:cs="Times New Roman"/>
          <w:i/>
          <w:szCs w:val="24"/>
        </w:rPr>
        <w:t xml:space="preserve">și CV-urile membrilor UIP și </w:t>
      </w:r>
      <w:r w:rsidRPr="00745D3E">
        <w:rPr>
          <w:rFonts w:eastAsia="Times New Roman" w:cs="Times New Roman"/>
          <w:i/>
          <w:szCs w:val="24"/>
        </w:rPr>
        <w:t>fișe</w:t>
      </w:r>
      <w:r w:rsidR="00FE512C">
        <w:rPr>
          <w:rFonts w:eastAsia="Times New Roman" w:cs="Times New Roman"/>
          <w:i/>
          <w:szCs w:val="24"/>
        </w:rPr>
        <w:t>le</w:t>
      </w:r>
      <w:r w:rsidRPr="00745D3E">
        <w:rPr>
          <w:rFonts w:eastAsia="Times New Roman" w:cs="Times New Roman"/>
          <w:i/>
          <w:szCs w:val="24"/>
        </w:rPr>
        <w:t xml:space="preserve"> de post</w:t>
      </w:r>
      <w:r w:rsidR="00FE512C">
        <w:rPr>
          <w:rFonts w:eastAsia="Times New Roman" w:cs="Times New Roman"/>
          <w:i/>
          <w:szCs w:val="24"/>
        </w:rPr>
        <w:t>;</w:t>
      </w:r>
      <w:r w:rsidRPr="00745D3E">
        <w:rPr>
          <w:rFonts w:eastAsia="Times New Roman" w:cs="Times New Roman"/>
          <w:i/>
          <w:szCs w:val="24"/>
        </w:rPr>
        <w:t xml:space="preserve"> </w:t>
      </w:r>
    </w:p>
    <w:p w:rsidR="00F427D0" w:rsidRPr="00745D3E" w:rsidRDefault="00F427D0" w:rsidP="00F427D0">
      <w:pPr>
        <w:widowControl w:val="0"/>
        <w:spacing w:after="0" w:line="240" w:lineRule="auto"/>
        <w:ind w:left="1418"/>
        <w:jc w:val="both"/>
        <w:rPr>
          <w:rFonts w:eastAsia="Times New Roman" w:cs="Times New Roman"/>
          <w:i/>
          <w:szCs w:val="24"/>
        </w:rPr>
      </w:pPr>
    </w:p>
    <w:p w:rsidR="00745D3E" w:rsidRPr="00745D3E" w:rsidRDefault="00745D3E" w:rsidP="00610080">
      <w:pPr>
        <w:numPr>
          <w:ilvl w:val="0"/>
          <w:numId w:val="22"/>
        </w:numPr>
        <w:spacing w:after="0" w:line="240" w:lineRule="auto"/>
        <w:jc w:val="both"/>
        <w:rPr>
          <w:rFonts w:eastAsia="Times New Roman" w:cs="Times New Roman"/>
          <w:szCs w:val="24"/>
        </w:rPr>
      </w:pPr>
      <w:r w:rsidRPr="00745D3E">
        <w:rPr>
          <w:rFonts w:eastAsia="Times New Roman" w:cs="Times New Roman"/>
          <w:szCs w:val="24"/>
        </w:rPr>
        <w:t xml:space="preserve">Solicitantul demonstrează capacitatea și </w:t>
      </w:r>
      <w:r w:rsidR="00E55C28" w:rsidRPr="000D5DB9">
        <w:rPr>
          <w:rFonts w:eastAsia="Times New Roman" w:cs="Times New Roman"/>
          <w:szCs w:val="24"/>
        </w:rPr>
        <w:t>asigurarea</w:t>
      </w:r>
      <w:r w:rsidR="00E55C28">
        <w:rPr>
          <w:rFonts w:eastAsia="Times New Roman" w:cs="Times New Roman"/>
          <w:szCs w:val="24"/>
        </w:rPr>
        <w:t xml:space="preserve"> </w:t>
      </w:r>
      <w:r w:rsidR="00251128">
        <w:rPr>
          <w:rFonts w:eastAsia="Times New Roman" w:cs="Times New Roman"/>
          <w:szCs w:val="24"/>
        </w:rPr>
        <w:t>cofinanț</w:t>
      </w:r>
      <w:r w:rsidR="00E55C28">
        <w:rPr>
          <w:rFonts w:eastAsia="Times New Roman" w:cs="Times New Roman"/>
          <w:szCs w:val="24"/>
        </w:rPr>
        <w:t>ării</w:t>
      </w:r>
      <w:r w:rsidR="00251128">
        <w:rPr>
          <w:rFonts w:eastAsia="Times New Roman" w:cs="Times New Roman"/>
          <w:szCs w:val="24"/>
        </w:rPr>
        <w:t xml:space="preserve"> proiectului;</w:t>
      </w:r>
    </w:p>
    <w:p w:rsidR="00745D3E" w:rsidRDefault="00745D3E" w:rsidP="00610080">
      <w:pPr>
        <w:widowControl w:val="0"/>
        <w:numPr>
          <w:ilvl w:val="0"/>
          <w:numId w:val="27"/>
        </w:numPr>
        <w:spacing w:after="0" w:line="240" w:lineRule="auto"/>
        <w:ind w:left="1418" w:hanging="284"/>
        <w:jc w:val="both"/>
        <w:rPr>
          <w:rFonts w:eastAsia="Times New Roman" w:cs="Times New Roman"/>
          <w:i/>
          <w:szCs w:val="24"/>
        </w:rPr>
      </w:pPr>
      <w:r w:rsidRPr="00745D3E">
        <w:rPr>
          <w:rFonts w:eastAsia="Times New Roman" w:cs="Times New Roman"/>
          <w:i/>
          <w:szCs w:val="24"/>
        </w:rPr>
        <w:t xml:space="preserve">Se probează prin bugetul aprobat al </w:t>
      </w:r>
      <w:r w:rsidR="00771D5C">
        <w:rPr>
          <w:rFonts w:eastAsia="Times New Roman" w:cs="Times New Roman"/>
          <w:i/>
          <w:szCs w:val="24"/>
        </w:rPr>
        <w:t>solicitantului</w:t>
      </w:r>
      <w:r w:rsidRPr="00745D3E">
        <w:rPr>
          <w:rFonts w:eastAsia="Times New Roman" w:cs="Times New Roman"/>
          <w:i/>
          <w:szCs w:val="24"/>
        </w:rPr>
        <w:t>, după caz</w:t>
      </w:r>
      <w:r w:rsidR="00455B89">
        <w:rPr>
          <w:rFonts w:eastAsia="Times New Roman" w:cs="Times New Roman"/>
          <w:i/>
          <w:szCs w:val="24"/>
        </w:rPr>
        <w:t>;</w:t>
      </w:r>
    </w:p>
    <w:p w:rsidR="00610080" w:rsidRPr="00745D3E" w:rsidRDefault="00610080" w:rsidP="00610080">
      <w:pPr>
        <w:spacing w:after="0" w:line="240" w:lineRule="auto"/>
        <w:ind w:left="1138"/>
        <w:jc w:val="both"/>
        <w:rPr>
          <w:rFonts w:eastAsia="Times New Roman" w:cs="Times New Roman"/>
          <w:i/>
          <w:szCs w:val="24"/>
        </w:rPr>
      </w:pPr>
    </w:p>
    <w:p w:rsidR="000877F0" w:rsidRDefault="000877F0" w:rsidP="00FD7919">
      <w:pPr>
        <w:spacing w:after="0" w:line="240" w:lineRule="auto"/>
        <w:rPr>
          <w:rFonts w:cs="Times New Roman"/>
          <w:szCs w:val="24"/>
        </w:rPr>
      </w:pPr>
    </w:p>
    <w:p w:rsidR="000C5269" w:rsidRPr="00602948" w:rsidRDefault="000C5269" w:rsidP="00047910">
      <w:pPr>
        <w:pStyle w:val="Heading2"/>
        <w:shd w:val="clear" w:color="auto" w:fill="9CC2E5" w:themeFill="accent1" w:themeFillTint="99"/>
      </w:pPr>
      <w:bookmarkStart w:id="19" w:name="_Toc456834451"/>
      <w:r w:rsidRPr="00DA2F7F">
        <w:lastRenderedPageBreak/>
        <w:t>2.2 Eligibilitatea proiectului</w:t>
      </w:r>
      <w:bookmarkEnd w:id="19"/>
    </w:p>
    <w:p w:rsidR="00712D9F" w:rsidRPr="00602948" w:rsidRDefault="00712D9F" w:rsidP="00FD7919">
      <w:pPr>
        <w:spacing w:after="0" w:line="240" w:lineRule="auto"/>
        <w:rPr>
          <w:rFonts w:cs="Times New Roman"/>
        </w:rPr>
      </w:pPr>
    </w:p>
    <w:p w:rsidR="00CC0355" w:rsidRDefault="00CC0355" w:rsidP="00517CE9">
      <w:pPr>
        <w:spacing w:after="0" w:line="240" w:lineRule="auto"/>
        <w:jc w:val="both"/>
      </w:pPr>
      <w:r w:rsidRPr="00CE21F7">
        <w:t>Pentru a fi eligibile, proiectele noi, promovate în cadrul acțiunilor aferente OS 2.6 trebuie să îndeplinească următoarele condiții:</w:t>
      </w:r>
    </w:p>
    <w:p w:rsidR="00517CE9" w:rsidRPr="00CE21F7" w:rsidRDefault="00517CE9" w:rsidP="00517CE9">
      <w:pPr>
        <w:spacing w:after="0" w:line="240" w:lineRule="auto"/>
        <w:jc w:val="both"/>
      </w:pPr>
    </w:p>
    <w:p w:rsidR="00CC0355" w:rsidRDefault="00CC0355" w:rsidP="00517CE9">
      <w:pPr>
        <w:pStyle w:val="ListParagraph"/>
        <w:numPr>
          <w:ilvl w:val="0"/>
          <w:numId w:val="2"/>
        </w:numPr>
        <w:spacing w:after="0" w:line="240" w:lineRule="auto"/>
        <w:ind w:left="425" w:hanging="425"/>
        <w:contextualSpacing w:val="0"/>
        <w:jc w:val="both"/>
        <w:rPr>
          <w:color w:val="000000"/>
        </w:rPr>
      </w:pPr>
      <w:r w:rsidRPr="00E24B22">
        <w:rPr>
          <w:color w:val="000000"/>
        </w:rPr>
        <w:t>Proiectul se încadrează în categoriile de acțiuni finanțabile menţionate în POIM, corespunzătoare A</w:t>
      </w:r>
      <w:r w:rsidR="00A9722E">
        <w:rPr>
          <w:color w:val="000000"/>
        </w:rPr>
        <w:t>.</w:t>
      </w:r>
      <w:r w:rsidRPr="00E24B22">
        <w:rPr>
          <w:color w:val="000000"/>
        </w:rPr>
        <w:t>P</w:t>
      </w:r>
      <w:r w:rsidR="00A9722E">
        <w:rPr>
          <w:color w:val="000000"/>
        </w:rPr>
        <w:t>.</w:t>
      </w:r>
      <w:r w:rsidRPr="00E24B22">
        <w:rPr>
          <w:color w:val="000000"/>
        </w:rPr>
        <w:t xml:space="preserve"> </w:t>
      </w:r>
      <w:r>
        <w:rPr>
          <w:color w:val="000000"/>
        </w:rPr>
        <w:t>2</w:t>
      </w:r>
      <w:r w:rsidRPr="00E24B22">
        <w:rPr>
          <w:color w:val="000000"/>
        </w:rPr>
        <w:t>, O</w:t>
      </w:r>
      <w:r w:rsidR="00A9722E">
        <w:rPr>
          <w:color w:val="000000"/>
        </w:rPr>
        <w:t>.</w:t>
      </w:r>
      <w:r w:rsidRPr="00E24B22">
        <w:rPr>
          <w:color w:val="000000"/>
        </w:rPr>
        <w:t>S</w:t>
      </w:r>
      <w:r w:rsidR="00A9722E">
        <w:rPr>
          <w:color w:val="000000"/>
        </w:rPr>
        <w:t>.</w:t>
      </w:r>
      <w:r w:rsidRPr="00E24B22">
        <w:rPr>
          <w:color w:val="000000"/>
        </w:rPr>
        <w:t xml:space="preserve"> </w:t>
      </w:r>
      <w:r>
        <w:rPr>
          <w:color w:val="000000"/>
        </w:rPr>
        <w:t>2</w:t>
      </w:r>
      <w:r w:rsidRPr="00E24B22">
        <w:rPr>
          <w:color w:val="000000"/>
        </w:rPr>
        <w:t>.</w:t>
      </w:r>
      <w:r>
        <w:rPr>
          <w:color w:val="000000"/>
        </w:rPr>
        <w:t>6 și conține cel puțin una dintre activitățile menționate în ghidul solicitantului</w:t>
      </w:r>
      <w:r w:rsidRPr="00E24B22">
        <w:rPr>
          <w:color w:val="000000"/>
        </w:rPr>
        <w:t>, iar perioada de implementare a proiectului se încadrează în perioada de eligibilitate</w:t>
      </w:r>
      <w:r w:rsidR="00517CE9">
        <w:rPr>
          <w:color w:val="000000"/>
        </w:rPr>
        <w:t xml:space="preserve"> a cheltuielilor</w:t>
      </w:r>
      <w:r w:rsidRPr="00E24B22">
        <w:rPr>
          <w:color w:val="000000"/>
        </w:rPr>
        <w:t xml:space="preserve"> (</w:t>
      </w:r>
      <w:r>
        <w:rPr>
          <w:color w:val="000000"/>
        </w:rPr>
        <w:t>între 01.01.2014 şi 31.12.2023);</w:t>
      </w:r>
    </w:p>
    <w:p w:rsidR="00517CE9" w:rsidRPr="00E24B22" w:rsidRDefault="00517CE9" w:rsidP="00517CE9">
      <w:pPr>
        <w:pStyle w:val="ListParagraph"/>
        <w:spacing w:after="0" w:line="240" w:lineRule="auto"/>
        <w:ind w:left="425"/>
        <w:contextualSpacing w:val="0"/>
        <w:jc w:val="both"/>
        <w:rPr>
          <w:color w:val="000000"/>
        </w:rPr>
      </w:pPr>
    </w:p>
    <w:p w:rsidR="00CC0355" w:rsidRDefault="00CC0355" w:rsidP="00517CE9">
      <w:pPr>
        <w:pStyle w:val="ListParagraph"/>
        <w:widowControl w:val="0"/>
        <w:numPr>
          <w:ilvl w:val="0"/>
          <w:numId w:val="2"/>
        </w:numPr>
        <w:spacing w:after="0" w:line="240" w:lineRule="auto"/>
        <w:ind w:left="426" w:hanging="426"/>
        <w:contextualSpacing w:val="0"/>
        <w:jc w:val="both"/>
        <w:rPr>
          <w:color w:val="000000"/>
        </w:rPr>
      </w:pPr>
      <w:r w:rsidRPr="00A80AEB">
        <w:rPr>
          <w:color w:val="000000"/>
        </w:rPr>
        <w:t xml:space="preserve">Scopul şi obiectivele proiectului trebuie să fie în concordanță cu acțiunile obiectivului specific și cu activitățile eligibile </w:t>
      </w:r>
      <w:r w:rsidRPr="00A95C18">
        <w:t>prezentate</w:t>
      </w:r>
      <w:r w:rsidRPr="00A80AEB">
        <w:rPr>
          <w:color w:val="000000"/>
        </w:rPr>
        <w:t xml:space="preserve"> în Secțiunea </w:t>
      </w:r>
      <w:r w:rsidR="00A9722E">
        <w:rPr>
          <w:color w:val="000000"/>
        </w:rPr>
        <w:t>1</w:t>
      </w:r>
      <w:r w:rsidRPr="00A80AEB">
        <w:rPr>
          <w:color w:val="000000"/>
        </w:rPr>
        <w:t>.</w:t>
      </w:r>
      <w:r w:rsidR="00A9722E">
        <w:rPr>
          <w:color w:val="000000"/>
        </w:rPr>
        <w:t>3</w:t>
      </w:r>
      <w:r>
        <w:rPr>
          <w:color w:val="000000"/>
        </w:rPr>
        <w:t>.</w:t>
      </w:r>
      <w:r w:rsidR="00A9722E">
        <w:rPr>
          <w:color w:val="000000"/>
        </w:rPr>
        <w:t>2</w:t>
      </w:r>
      <w:r w:rsidRPr="00A80AEB">
        <w:rPr>
          <w:color w:val="000000"/>
        </w:rPr>
        <w:t>. din prezentul ghid;</w:t>
      </w:r>
    </w:p>
    <w:p w:rsidR="00517CE9" w:rsidRPr="00517CE9" w:rsidRDefault="00517CE9" w:rsidP="00517CE9">
      <w:pPr>
        <w:pStyle w:val="ListParagraph"/>
        <w:rPr>
          <w:color w:val="000000"/>
        </w:rPr>
      </w:pPr>
    </w:p>
    <w:p w:rsidR="00CC0355" w:rsidRDefault="00CC0355" w:rsidP="00517CE9">
      <w:pPr>
        <w:pStyle w:val="ListParagraph"/>
        <w:widowControl w:val="0"/>
        <w:numPr>
          <w:ilvl w:val="0"/>
          <w:numId w:val="2"/>
        </w:numPr>
        <w:spacing w:after="0" w:line="240" w:lineRule="auto"/>
        <w:ind w:left="426" w:hanging="426"/>
        <w:contextualSpacing w:val="0"/>
        <w:jc w:val="both"/>
        <w:rPr>
          <w:color w:val="000000"/>
        </w:rPr>
      </w:pPr>
      <w:r>
        <w:rPr>
          <w:color w:val="000000"/>
        </w:rPr>
        <w:t>Proiectul demonstrează o r</w:t>
      </w:r>
      <w:r w:rsidRPr="00A95C18">
        <w:rPr>
          <w:color w:val="000000"/>
        </w:rPr>
        <w:t>educere</w:t>
      </w:r>
      <w:r>
        <w:rPr>
          <w:color w:val="000000"/>
        </w:rPr>
        <w:t xml:space="preserve"> cu cel puțin 25% a</w:t>
      </w:r>
      <w:r w:rsidRPr="00A95C18">
        <w:rPr>
          <w:color w:val="000000"/>
        </w:rPr>
        <w:t xml:space="preserve"> timpului de staţionare la punctele de comunicare transnaţională</w:t>
      </w:r>
      <w:r>
        <w:rPr>
          <w:color w:val="000000"/>
        </w:rPr>
        <w:t>, în special pentru transportul de marfă, comparativ cu media înregistrată în ultimii trei ani în perioadele aglomerate;</w:t>
      </w:r>
      <w:r w:rsidR="006260EE">
        <w:rPr>
          <w:color w:val="000000"/>
        </w:rPr>
        <w:t xml:space="preserve"> în prezentarea obiectivului se va avea în vedere corelarea cu stadiul infrastructurii de acces în vamă / dotarea / modernizarea și justificarea modului în care investițiile propuse </w:t>
      </w:r>
      <w:r w:rsidR="003B0FEA">
        <w:rPr>
          <w:color w:val="000000"/>
        </w:rPr>
        <w:t>vor fi/ au fost completate de investiții în infrastructura / echipamentele conexe;</w:t>
      </w:r>
    </w:p>
    <w:p w:rsidR="00CC0355" w:rsidRPr="00517CE9" w:rsidRDefault="00DC01B8" w:rsidP="00517CE9">
      <w:pPr>
        <w:pStyle w:val="ListParagraph"/>
        <w:widowControl w:val="0"/>
        <w:numPr>
          <w:ilvl w:val="0"/>
          <w:numId w:val="38"/>
        </w:numPr>
        <w:spacing w:after="0" w:line="240" w:lineRule="auto"/>
        <w:contextualSpacing w:val="0"/>
        <w:jc w:val="both"/>
        <w:rPr>
          <w:color w:val="000000"/>
        </w:rPr>
      </w:pPr>
      <w:r>
        <w:rPr>
          <w:i/>
          <w:color w:val="000000"/>
        </w:rPr>
        <w:t>Secțiunile</w:t>
      </w:r>
      <w:r w:rsidR="00CC0355">
        <w:rPr>
          <w:i/>
          <w:color w:val="000000"/>
        </w:rPr>
        <w:t xml:space="preserve"> </w:t>
      </w:r>
      <w:r>
        <w:rPr>
          <w:i/>
          <w:color w:val="000000"/>
        </w:rPr>
        <w:t>Justificare</w:t>
      </w:r>
      <w:r w:rsidR="00CC0355">
        <w:rPr>
          <w:i/>
          <w:color w:val="000000"/>
        </w:rPr>
        <w:t xml:space="preserve"> și </w:t>
      </w:r>
      <w:r w:rsidR="008B073D">
        <w:rPr>
          <w:i/>
          <w:color w:val="000000"/>
        </w:rPr>
        <w:t>I</w:t>
      </w:r>
      <w:r>
        <w:rPr>
          <w:i/>
          <w:color w:val="000000"/>
        </w:rPr>
        <w:t>ndicato</w:t>
      </w:r>
      <w:r w:rsidR="00460987">
        <w:rPr>
          <w:i/>
          <w:color w:val="000000"/>
        </w:rPr>
        <w:t xml:space="preserve">ri </w:t>
      </w:r>
      <w:r w:rsidR="00CC0355">
        <w:rPr>
          <w:i/>
          <w:color w:val="000000"/>
        </w:rPr>
        <w:t xml:space="preserve">din cererea de finanțare și se justifică printr-un studiu / audit </w:t>
      </w:r>
      <w:r w:rsidR="00CC0355" w:rsidRPr="001572D3">
        <w:rPr>
          <w:i/>
          <w:color w:val="000000"/>
        </w:rPr>
        <w:t>studiu / audit care identifică problemele sistemice lega</w:t>
      </w:r>
      <w:r w:rsidR="001B035B">
        <w:rPr>
          <w:i/>
          <w:color w:val="000000"/>
        </w:rPr>
        <w:t>te de tranzitul în punctul de fro</w:t>
      </w:r>
      <w:r w:rsidR="00CC0355" w:rsidRPr="001572D3">
        <w:rPr>
          <w:i/>
          <w:color w:val="000000"/>
        </w:rPr>
        <w:t>ntieră / trecere transnațională propus spre finanțare</w:t>
      </w:r>
    </w:p>
    <w:p w:rsidR="00517CE9" w:rsidRDefault="00517CE9" w:rsidP="00517CE9">
      <w:pPr>
        <w:pStyle w:val="ListParagraph"/>
        <w:widowControl w:val="0"/>
        <w:spacing w:after="0" w:line="240" w:lineRule="auto"/>
        <w:ind w:left="1146"/>
        <w:contextualSpacing w:val="0"/>
        <w:jc w:val="both"/>
        <w:rPr>
          <w:color w:val="000000"/>
        </w:rPr>
      </w:pPr>
    </w:p>
    <w:p w:rsidR="00CC0355" w:rsidRDefault="00A17AAB" w:rsidP="00517CE9">
      <w:pPr>
        <w:pStyle w:val="ListParagraph"/>
        <w:widowControl w:val="0"/>
        <w:numPr>
          <w:ilvl w:val="0"/>
          <w:numId w:val="2"/>
        </w:numPr>
        <w:spacing w:after="0" w:line="240" w:lineRule="auto"/>
        <w:ind w:left="426" w:hanging="426"/>
        <w:contextualSpacing w:val="0"/>
        <w:jc w:val="both"/>
      </w:pPr>
      <w:r>
        <w:t>Activitățile proiectului nu au fost finanțate în ultimii 5 ani și nu sunt finanțate în prezent din alte fonduri publice, altele decât ale solicitantului</w:t>
      </w:r>
      <w:r w:rsidR="007826B7">
        <w:t>/partenerului, după caz</w:t>
      </w:r>
    </w:p>
    <w:p w:rsidR="00CC0355" w:rsidRPr="00517CE9" w:rsidRDefault="00A17AAB" w:rsidP="00517CE9">
      <w:pPr>
        <w:pStyle w:val="ListParagraph"/>
        <w:numPr>
          <w:ilvl w:val="0"/>
          <w:numId w:val="3"/>
        </w:numPr>
        <w:spacing w:after="0" w:line="240" w:lineRule="auto"/>
        <w:contextualSpacing w:val="0"/>
        <w:jc w:val="both"/>
      </w:pPr>
      <w:r>
        <w:rPr>
          <w:i/>
        </w:rPr>
        <w:t>Se probează prin D</w:t>
      </w:r>
      <w:r w:rsidR="00CC0355" w:rsidRPr="00584878">
        <w:rPr>
          <w:i/>
        </w:rPr>
        <w:t>eclarația de eligibilitate</w:t>
      </w:r>
    </w:p>
    <w:p w:rsidR="00517CE9" w:rsidRPr="00584878" w:rsidRDefault="00517CE9" w:rsidP="00517CE9">
      <w:pPr>
        <w:pStyle w:val="ListParagraph"/>
        <w:spacing w:after="0" w:line="240" w:lineRule="auto"/>
        <w:ind w:left="1146"/>
        <w:contextualSpacing w:val="0"/>
        <w:jc w:val="both"/>
      </w:pPr>
    </w:p>
    <w:p w:rsidR="00CC0355" w:rsidRDefault="00CC0355" w:rsidP="00517CE9">
      <w:pPr>
        <w:pStyle w:val="ListParagraph"/>
        <w:widowControl w:val="0"/>
        <w:numPr>
          <w:ilvl w:val="0"/>
          <w:numId w:val="2"/>
        </w:numPr>
        <w:spacing w:after="0" w:line="240" w:lineRule="auto"/>
        <w:ind w:left="426" w:hanging="426"/>
        <w:contextualSpacing w:val="0"/>
        <w:jc w:val="both"/>
      </w:pPr>
      <w:r w:rsidRPr="00E24B22">
        <w:t xml:space="preserve">Bugetul proiectului respectă indicațiile privind </w:t>
      </w:r>
      <w:r w:rsidR="00F266AF">
        <w:t>încadrarea în categoriile de cheltuieli</w:t>
      </w:r>
      <w:r>
        <w:t>;</w:t>
      </w:r>
    </w:p>
    <w:p w:rsidR="00D749DF" w:rsidRDefault="00D749DF" w:rsidP="00517CE9">
      <w:pPr>
        <w:pStyle w:val="ListParagraph"/>
        <w:numPr>
          <w:ilvl w:val="0"/>
          <w:numId w:val="3"/>
        </w:numPr>
        <w:spacing w:after="0" w:line="240" w:lineRule="auto"/>
        <w:contextualSpacing w:val="0"/>
        <w:jc w:val="both"/>
        <w:rPr>
          <w:i/>
        </w:rPr>
      </w:pPr>
      <w:r>
        <w:rPr>
          <w:i/>
        </w:rPr>
        <w:t xml:space="preserve">Se probează prin </w:t>
      </w:r>
      <w:r w:rsidR="00460987">
        <w:rPr>
          <w:i/>
        </w:rPr>
        <w:t xml:space="preserve">Secțiunea Buget </w:t>
      </w:r>
      <w:r w:rsidR="00FB67E4">
        <w:rPr>
          <w:i/>
        </w:rPr>
        <w:t>din cererea de finanțare</w:t>
      </w:r>
    </w:p>
    <w:p w:rsidR="00517CE9" w:rsidRPr="00D749DF" w:rsidRDefault="00517CE9" w:rsidP="00517CE9">
      <w:pPr>
        <w:pStyle w:val="ListParagraph"/>
        <w:spacing w:after="0" w:line="240" w:lineRule="auto"/>
        <w:ind w:left="1146"/>
        <w:contextualSpacing w:val="0"/>
        <w:jc w:val="both"/>
        <w:rPr>
          <w:i/>
        </w:rPr>
      </w:pPr>
    </w:p>
    <w:p w:rsidR="001814F6" w:rsidRPr="00517CE9" w:rsidRDefault="001814F6" w:rsidP="00517CE9">
      <w:pPr>
        <w:pStyle w:val="ListParagraph"/>
        <w:widowControl w:val="0"/>
        <w:numPr>
          <w:ilvl w:val="0"/>
          <w:numId w:val="2"/>
        </w:numPr>
        <w:shd w:val="clear" w:color="auto" w:fill="FFFFFF" w:themeFill="background1"/>
        <w:spacing w:after="0" w:line="240" w:lineRule="auto"/>
        <w:ind w:left="426" w:hanging="426"/>
        <w:jc w:val="both"/>
        <w:rPr>
          <w:rFonts w:eastAsia="Times New Roman" w:cs="Times New Roman"/>
          <w:szCs w:val="24"/>
        </w:rPr>
      </w:pPr>
      <w:r w:rsidRPr="00517CE9">
        <w:rPr>
          <w:rFonts w:eastAsia="Times New Roman" w:cs="Times New Roman"/>
          <w:szCs w:val="24"/>
        </w:rPr>
        <w:t>Infrastructura</w:t>
      </w:r>
      <w:r w:rsidR="004A7880">
        <w:rPr>
          <w:rFonts w:eastAsia="Times New Roman" w:cs="Times New Roman"/>
          <w:szCs w:val="24"/>
        </w:rPr>
        <w:t xml:space="preserve"> </w:t>
      </w:r>
      <w:r w:rsidRPr="00517CE9">
        <w:rPr>
          <w:rFonts w:eastAsia="Times New Roman" w:cs="Times New Roman"/>
          <w:szCs w:val="24"/>
        </w:rPr>
        <w:t>/</w:t>
      </w:r>
      <w:r w:rsidR="004A7880">
        <w:rPr>
          <w:rFonts w:eastAsia="Times New Roman" w:cs="Times New Roman"/>
          <w:szCs w:val="24"/>
        </w:rPr>
        <w:t xml:space="preserve"> </w:t>
      </w:r>
      <w:r w:rsidRPr="00517CE9">
        <w:rPr>
          <w:rFonts w:eastAsia="Times New Roman" w:cs="Times New Roman"/>
          <w:szCs w:val="24"/>
        </w:rPr>
        <w:t>terenurile pe care se vor construi</w:t>
      </w:r>
      <w:r w:rsidR="004A7880">
        <w:rPr>
          <w:rFonts w:eastAsia="Times New Roman" w:cs="Times New Roman"/>
          <w:szCs w:val="24"/>
        </w:rPr>
        <w:t xml:space="preserve"> </w:t>
      </w:r>
      <w:r w:rsidR="00F427D0">
        <w:rPr>
          <w:rFonts w:eastAsia="Times New Roman" w:cs="Times New Roman"/>
          <w:szCs w:val="24"/>
        </w:rPr>
        <w:t>/extinde</w:t>
      </w:r>
      <w:r w:rsidR="004A7880">
        <w:rPr>
          <w:rFonts w:eastAsia="Times New Roman" w:cs="Times New Roman"/>
          <w:szCs w:val="24"/>
        </w:rPr>
        <w:t xml:space="preserve"> </w:t>
      </w:r>
      <w:r w:rsidR="00F427D0">
        <w:rPr>
          <w:rFonts w:eastAsia="Times New Roman" w:cs="Times New Roman"/>
          <w:szCs w:val="24"/>
        </w:rPr>
        <w:t>/</w:t>
      </w:r>
      <w:r w:rsidR="004A7880">
        <w:rPr>
          <w:rFonts w:eastAsia="Times New Roman" w:cs="Times New Roman"/>
          <w:szCs w:val="24"/>
        </w:rPr>
        <w:t xml:space="preserve"> </w:t>
      </w:r>
      <w:r w:rsidR="00F427D0">
        <w:rPr>
          <w:rFonts w:eastAsia="Times New Roman" w:cs="Times New Roman"/>
          <w:szCs w:val="24"/>
        </w:rPr>
        <w:t>reabilita investițiile</w:t>
      </w:r>
      <w:r w:rsidRPr="00517CE9">
        <w:rPr>
          <w:rFonts w:eastAsia="Times New Roman" w:cs="Times New Roman"/>
          <w:szCs w:val="24"/>
        </w:rPr>
        <w:t xml:space="preserve"> sunt puse la dispoziția proiectului. În acest sens, solicitantul va demonstra că deține sau că este în procedura de a obține dreptul de  proprietate sau dreptul de administrare a acestora pe o perioadă de cinci ani de la data previzionată pentru efectuarea plății finale în cadrul proiectului.</w:t>
      </w:r>
    </w:p>
    <w:p w:rsidR="001814F6" w:rsidRPr="00517CE9" w:rsidRDefault="001814F6" w:rsidP="00610080">
      <w:pPr>
        <w:widowControl w:val="0"/>
        <w:numPr>
          <w:ilvl w:val="0"/>
          <w:numId w:val="3"/>
        </w:numPr>
        <w:spacing w:after="0" w:line="240" w:lineRule="auto"/>
        <w:ind w:left="851" w:hanging="425"/>
        <w:jc w:val="both"/>
        <w:rPr>
          <w:rFonts w:eastAsia="Times New Roman" w:cs="Times New Roman"/>
          <w:i/>
          <w:szCs w:val="24"/>
        </w:rPr>
      </w:pPr>
      <w:r w:rsidRPr="00517CE9">
        <w:rPr>
          <w:rFonts w:eastAsia="Times New Roman" w:cs="Times New Roman"/>
          <w:i/>
          <w:szCs w:val="24"/>
        </w:rPr>
        <w:t>La depunerea cererii de finanțare se probează prin Declarația de eligibilitate a solicitantului potrivit căreia infrastructura</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terenurile</w:t>
      </w:r>
      <w:r w:rsidR="004A7880" w:rsidRPr="004A7880">
        <w:rPr>
          <w:rFonts w:eastAsia="Times New Roman" w:cs="Times New Roman"/>
          <w:szCs w:val="24"/>
        </w:rPr>
        <w:t xml:space="preserve"> </w:t>
      </w:r>
      <w:r w:rsidR="004A7880" w:rsidRPr="004A7880">
        <w:rPr>
          <w:rFonts w:eastAsia="Times New Roman" w:cs="Times New Roman"/>
          <w:i/>
          <w:szCs w:val="24"/>
        </w:rPr>
        <w:t>sunt puse la dispoziția proiectului</w:t>
      </w:r>
      <w:r w:rsidRPr="00517CE9">
        <w:rPr>
          <w:rFonts w:eastAsia="Times New Roman" w:cs="Times New Roman"/>
          <w:i/>
          <w:szCs w:val="24"/>
        </w:rPr>
        <w:t>:</w:t>
      </w:r>
    </w:p>
    <w:p w:rsidR="001814F6" w:rsidRPr="00517CE9" w:rsidRDefault="001814F6" w:rsidP="00610080">
      <w:pPr>
        <w:widowControl w:val="0"/>
        <w:numPr>
          <w:ilvl w:val="2"/>
          <w:numId w:val="3"/>
        </w:numPr>
        <w:spacing w:after="0" w:line="240" w:lineRule="auto"/>
        <w:ind w:left="1134" w:hanging="283"/>
        <w:jc w:val="both"/>
        <w:rPr>
          <w:rFonts w:eastAsia="Times New Roman" w:cs="Times New Roman"/>
          <w:i/>
          <w:szCs w:val="24"/>
        </w:rPr>
      </w:pPr>
      <w:r w:rsidRPr="00517CE9">
        <w:rPr>
          <w:rFonts w:eastAsia="Times New Roman" w:cs="Times New Roman"/>
          <w:i/>
          <w:szCs w:val="24"/>
        </w:rPr>
        <w:t>Sunt disponibile pentru investiții</w:t>
      </w:r>
      <w:r w:rsidR="004A7880">
        <w:rPr>
          <w:rFonts w:eastAsia="Times New Roman" w:cs="Times New Roman"/>
          <w:i/>
          <w:szCs w:val="24"/>
        </w:rPr>
        <w:t xml:space="preserve"> </w:t>
      </w:r>
      <w:r w:rsidRPr="00517CE9">
        <w:rPr>
          <w:rFonts w:eastAsia="Times New Roman" w:cs="Times New Roman"/>
          <w:i/>
          <w:szCs w:val="24"/>
        </w:rPr>
        <w:t>/</w:t>
      </w:r>
      <w:r w:rsidR="00F427D0">
        <w:rPr>
          <w:rFonts w:eastAsia="Times New Roman" w:cs="Times New Roman"/>
          <w:i/>
          <w:szCs w:val="24"/>
        </w:rPr>
        <w:t xml:space="preserve"> </w:t>
      </w:r>
      <w:r w:rsidRPr="00517CE9">
        <w:rPr>
          <w:rFonts w:eastAsia="Times New Roman" w:cs="Times New Roman"/>
          <w:i/>
          <w:szCs w:val="24"/>
        </w:rPr>
        <w:t>fac</w:t>
      </w:r>
      <w:r w:rsidR="00F427D0">
        <w:rPr>
          <w:rFonts w:eastAsia="Times New Roman" w:cs="Times New Roman"/>
          <w:i/>
          <w:szCs w:val="24"/>
        </w:rPr>
        <w:t xml:space="preserve"> </w:t>
      </w:r>
      <w:r w:rsidRPr="00517CE9">
        <w:rPr>
          <w:rFonts w:eastAsia="Times New Roman" w:cs="Times New Roman"/>
          <w:i/>
          <w:szCs w:val="24"/>
        </w:rPr>
        <w:t>obiectul inițierii unor demersuri pentru obținerea dreptului de prorietate</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 xml:space="preserve">administrare (proiect de </w:t>
      </w:r>
      <w:r w:rsidR="00610080">
        <w:rPr>
          <w:rFonts w:eastAsia="Times New Roman" w:cs="Times New Roman"/>
          <w:i/>
          <w:szCs w:val="24"/>
        </w:rPr>
        <w:t>HG</w:t>
      </w:r>
      <w:r w:rsidRPr="00517CE9">
        <w:rPr>
          <w:rFonts w:eastAsia="Times New Roman" w:cs="Times New Roman"/>
          <w:i/>
          <w:szCs w:val="24"/>
        </w:rPr>
        <w:t xml:space="preserve"> de expropiere</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administrare);</w:t>
      </w:r>
    </w:p>
    <w:p w:rsidR="001814F6" w:rsidRPr="00517CE9" w:rsidRDefault="001814F6" w:rsidP="00610080">
      <w:pPr>
        <w:widowControl w:val="0"/>
        <w:numPr>
          <w:ilvl w:val="2"/>
          <w:numId w:val="3"/>
        </w:numPr>
        <w:spacing w:after="0" w:line="240" w:lineRule="auto"/>
        <w:ind w:left="1134" w:hanging="283"/>
        <w:jc w:val="both"/>
        <w:rPr>
          <w:rFonts w:eastAsia="Times New Roman" w:cs="Times New Roman"/>
          <w:i/>
          <w:szCs w:val="24"/>
        </w:rPr>
      </w:pPr>
      <w:r w:rsidRPr="00517CE9">
        <w:rPr>
          <w:rFonts w:eastAsia="Times New Roman" w:cs="Times New Roman"/>
          <w:i/>
          <w:szCs w:val="24"/>
        </w:rPr>
        <w:t>Sunt libere de orice sarcini</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vor fi libere de orice sarcini la momentul contractării, în sensul că nu sunt afectate de limitări legale, convenționale, judiciare ale dreptului real invocat, incompatibile cu realizarea activităților proiectului;</w:t>
      </w:r>
      <w:r w:rsidR="004A7880">
        <w:rPr>
          <w:rFonts w:eastAsia="Times New Roman" w:cs="Times New Roman"/>
          <w:i/>
          <w:szCs w:val="24"/>
        </w:rPr>
        <w:t xml:space="preserve"> </w:t>
      </w:r>
    </w:p>
    <w:p w:rsidR="001814F6" w:rsidRPr="00517CE9" w:rsidRDefault="001814F6" w:rsidP="00610080">
      <w:pPr>
        <w:widowControl w:val="0"/>
        <w:numPr>
          <w:ilvl w:val="2"/>
          <w:numId w:val="3"/>
        </w:numPr>
        <w:spacing w:after="0" w:line="240" w:lineRule="auto"/>
        <w:ind w:left="1134" w:hanging="283"/>
        <w:jc w:val="both"/>
        <w:rPr>
          <w:rFonts w:eastAsia="Times New Roman" w:cs="Times New Roman"/>
          <w:i/>
          <w:szCs w:val="24"/>
        </w:rPr>
      </w:pPr>
      <w:r w:rsidRPr="00517CE9">
        <w:rPr>
          <w:rFonts w:eastAsia="Times New Roman" w:cs="Times New Roman"/>
          <w:i/>
          <w:szCs w:val="24"/>
        </w:rPr>
        <w:t>Nu fac obiectul unor litigii în curs de soluționare la instanțele judecătorești cu privire la situația juridică (doar când terenul se află deja în proprietate);</w:t>
      </w:r>
    </w:p>
    <w:p w:rsidR="001814F6" w:rsidRPr="00517CE9" w:rsidRDefault="001814F6" w:rsidP="00610080">
      <w:pPr>
        <w:widowControl w:val="0"/>
        <w:numPr>
          <w:ilvl w:val="2"/>
          <w:numId w:val="3"/>
        </w:numPr>
        <w:spacing w:after="0" w:line="240" w:lineRule="auto"/>
        <w:ind w:left="1134" w:hanging="283"/>
        <w:jc w:val="both"/>
        <w:rPr>
          <w:rFonts w:eastAsia="Times New Roman" w:cs="Times New Roman"/>
          <w:i/>
          <w:szCs w:val="24"/>
        </w:rPr>
      </w:pPr>
      <w:r w:rsidRPr="00517CE9">
        <w:rPr>
          <w:rFonts w:eastAsia="Times New Roman" w:cs="Times New Roman"/>
          <w:i/>
          <w:szCs w:val="24"/>
        </w:rPr>
        <w:t>Nu fac obiectul revendicărilor potrivit unor legi speciale în materie sau dreptului comun (doar când terenul se află deja în proprietate).</w:t>
      </w:r>
    </w:p>
    <w:p w:rsidR="001814F6" w:rsidRPr="00517CE9" w:rsidRDefault="001814F6" w:rsidP="00610080">
      <w:pPr>
        <w:widowControl w:val="0"/>
        <w:numPr>
          <w:ilvl w:val="0"/>
          <w:numId w:val="3"/>
        </w:numPr>
        <w:spacing w:after="0" w:line="240" w:lineRule="auto"/>
        <w:ind w:left="851" w:hanging="425"/>
        <w:jc w:val="both"/>
        <w:rPr>
          <w:rFonts w:eastAsia="Times New Roman" w:cs="Times New Roman"/>
          <w:i/>
          <w:szCs w:val="24"/>
        </w:rPr>
      </w:pPr>
      <w:r w:rsidRPr="00517CE9">
        <w:rPr>
          <w:rFonts w:eastAsia="Times New Roman" w:cs="Times New Roman"/>
          <w:i/>
          <w:szCs w:val="24"/>
        </w:rPr>
        <w:t>La semnarea contractului de finanțare (în situația aprobării proiectului pentru finanțare), solicitantul va face dovada deținerii dreptului de proprietate</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administrare pentru terenurile supuse investiției:</w:t>
      </w:r>
    </w:p>
    <w:p w:rsidR="001814F6" w:rsidRPr="00517CE9" w:rsidRDefault="001814F6" w:rsidP="00610080">
      <w:pPr>
        <w:widowControl w:val="0"/>
        <w:numPr>
          <w:ilvl w:val="2"/>
          <w:numId w:val="3"/>
        </w:numPr>
        <w:spacing w:after="0" w:line="240" w:lineRule="auto"/>
        <w:ind w:left="1134" w:hanging="283"/>
        <w:jc w:val="both"/>
        <w:rPr>
          <w:rFonts w:eastAsia="Times New Roman" w:cs="Times New Roman"/>
          <w:i/>
          <w:szCs w:val="24"/>
        </w:rPr>
      </w:pPr>
      <w:r w:rsidRPr="00517CE9">
        <w:rPr>
          <w:rFonts w:eastAsia="Times New Roman" w:cs="Times New Roman"/>
          <w:i/>
          <w:szCs w:val="24"/>
        </w:rPr>
        <w:t>Prin oricare dintre actele admise de lege privind dreptul de proprietate</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administrare (copie conform cu originalul), valabile cel puțin încă 5 ani la data previzionată a ultimei plăți în cadrul proiectului;</w:t>
      </w:r>
    </w:p>
    <w:p w:rsidR="001814F6" w:rsidRPr="00517CE9" w:rsidRDefault="001814F6" w:rsidP="00610080">
      <w:pPr>
        <w:widowControl w:val="0"/>
        <w:numPr>
          <w:ilvl w:val="2"/>
          <w:numId w:val="3"/>
        </w:numPr>
        <w:spacing w:after="0" w:line="240" w:lineRule="auto"/>
        <w:ind w:left="1134" w:hanging="283"/>
        <w:jc w:val="both"/>
        <w:rPr>
          <w:rFonts w:eastAsia="Times New Roman" w:cs="Times New Roman"/>
          <w:i/>
          <w:szCs w:val="24"/>
        </w:rPr>
      </w:pPr>
      <w:r w:rsidRPr="00517CE9">
        <w:rPr>
          <w:rFonts w:eastAsia="Times New Roman" w:cs="Times New Roman"/>
          <w:i/>
          <w:szCs w:val="24"/>
        </w:rPr>
        <w:t>Prin extras de carte funciară care să probeze că terenurile</w:t>
      </w:r>
      <w:r w:rsidR="004A7880">
        <w:rPr>
          <w:rFonts w:eastAsia="Times New Roman" w:cs="Times New Roman"/>
          <w:i/>
          <w:szCs w:val="24"/>
        </w:rPr>
        <w:t xml:space="preserve"> </w:t>
      </w:r>
      <w:r w:rsidRPr="00517CE9">
        <w:rPr>
          <w:rFonts w:eastAsia="Times New Roman" w:cs="Times New Roman"/>
          <w:i/>
          <w:szCs w:val="24"/>
        </w:rPr>
        <w:t>/</w:t>
      </w:r>
      <w:r w:rsidR="004A7880">
        <w:rPr>
          <w:rFonts w:eastAsia="Times New Roman" w:cs="Times New Roman"/>
          <w:i/>
          <w:szCs w:val="24"/>
        </w:rPr>
        <w:t xml:space="preserve"> </w:t>
      </w:r>
      <w:r w:rsidRPr="00517CE9">
        <w:rPr>
          <w:rFonts w:eastAsia="Times New Roman" w:cs="Times New Roman"/>
          <w:i/>
          <w:szCs w:val="24"/>
        </w:rPr>
        <w:t>infrastructura sunt libere de orice sarcini.</w:t>
      </w:r>
    </w:p>
    <w:p w:rsidR="001814F6" w:rsidRPr="00517CE9" w:rsidRDefault="001814F6" w:rsidP="001814F6">
      <w:pPr>
        <w:widowControl w:val="0"/>
        <w:shd w:val="clear" w:color="auto" w:fill="FFFFFF" w:themeFill="background1"/>
        <w:spacing w:after="0" w:line="240" w:lineRule="auto"/>
        <w:ind w:left="426"/>
        <w:jc w:val="both"/>
        <w:rPr>
          <w:rFonts w:eastAsia="Times New Roman" w:cs="Times New Roman"/>
          <w:szCs w:val="24"/>
        </w:rPr>
      </w:pPr>
      <w:r w:rsidRPr="00517CE9">
        <w:rPr>
          <w:rFonts w:eastAsia="Times New Roman" w:cs="Times New Roman"/>
          <w:szCs w:val="24"/>
        </w:rPr>
        <w:lastRenderedPageBreak/>
        <w:t>Cerințe specifice privind terenurile supuse exproprierii:</w:t>
      </w:r>
    </w:p>
    <w:p w:rsidR="001814F6" w:rsidRPr="00517CE9" w:rsidRDefault="001814F6" w:rsidP="001814F6">
      <w:pPr>
        <w:widowControl w:val="0"/>
        <w:shd w:val="clear" w:color="auto" w:fill="FFFFFF" w:themeFill="background1"/>
        <w:spacing w:after="0" w:line="240" w:lineRule="auto"/>
        <w:ind w:left="426"/>
        <w:jc w:val="both"/>
        <w:rPr>
          <w:rFonts w:eastAsia="Times New Roman" w:cs="Times New Roman"/>
          <w:szCs w:val="24"/>
        </w:rPr>
      </w:pPr>
    </w:p>
    <w:p w:rsidR="001814F6" w:rsidRPr="00517CE9" w:rsidRDefault="001814F6" w:rsidP="001814F6">
      <w:pPr>
        <w:widowControl w:val="0"/>
        <w:shd w:val="clear" w:color="auto" w:fill="FFFFFF" w:themeFill="background1"/>
        <w:spacing w:after="0" w:line="240" w:lineRule="auto"/>
        <w:ind w:left="426"/>
        <w:jc w:val="both"/>
        <w:rPr>
          <w:rFonts w:eastAsia="Times New Roman" w:cs="Times New Roman"/>
          <w:szCs w:val="24"/>
        </w:rPr>
      </w:pPr>
      <w:r w:rsidRPr="00517CE9">
        <w:rPr>
          <w:rFonts w:eastAsia="Times New Roman" w:cs="Times New Roman"/>
          <w:szCs w:val="24"/>
        </w:rPr>
        <w:t>Pentru terenurile supuse investiției a căror expropriere este necesară în baza prevederilor Legii nr. 255/2010 privind exproprierea pentru cauză de utilitate publică necesară realizării unor obiective de interes național județean și local, solicitantul va proba:</w:t>
      </w:r>
    </w:p>
    <w:p w:rsidR="001814F6" w:rsidRPr="00517CE9" w:rsidRDefault="001814F6" w:rsidP="001814F6">
      <w:pPr>
        <w:widowControl w:val="0"/>
        <w:shd w:val="clear" w:color="auto" w:fill="FFFFFF" w:themeFill="background1"/>
        <w:spacing w:after="0" w:line="240" w:lineRule="auto"/>
        <w:jc w:val="both"/>
        <w:rPr>
          <w:rFonts w:eastAsia="Times New Roman" w:cs="Times New Roman"/>
          <w:szCs w:val="24"/>
        </w:rPr>
      </w:pPr>
    </w:p>
    <w:p w:rsidR="001814F6" w:rsidRPr="00517CE9" w:rsidRDefault="001814F6" w:rsidP="001814F6">
      <w:pPr>
        <w:widowControl w:val="0"/>
        <w:numPr>
          <w:ilvl w:val="0"/>
          <w:numId w:val="3"/>
        </w:numPr>
        <w:spacing w:after="0" w:line="240" w:lineRule="auto"/>
        <w:ind w:left="1145" w:hanging="357"/>
        <w:jc w:val="both"/>
        <w:rPr>
          <w:rFonts w:eastAsia="Times New Roman" w:cs="Times New Roman"/>
          <w:i/>
          <w:szCs w:val="24"/>
        </w:rPr>
      </w:pPr>
      <w:r w:rsidRPr="00517CE9">
        <w:rPr>
          <w:rFonts w:eastAsia="Times New Roman" w:cs="Times New Roman"/>
          <w:i/>
          <w:szCs w:val="24"/>
        </w:rPr>
        <w:t xml:space="preserve">La momentul depunerii cererii de finanțare prin Proiectul de Hotărâre de Guvern de declanșare a operațiunilor de expropriere inițiat de autoritatea competentă și conform prevederilor Legii </w:t>
      </w:r>
      <w:r w:rsidR="00F427D0">
        <w:rPr>
          <w:rFonts w:eastAsia="Times New Roman" w:cs="Times New Roman"/>
          <w:i/>
          <w:szCs w:val="24"/>
        </w:rPr>
        <w:t xml:space="preserve">nr. </w:t>
      </w:r>
      <w:r w:rsidRPr="00517CE9">
        <w:rPr>
          <w:rFonts w:eastAsia="Times New Roman" w:cs="Times New Roman"/>
          <w:i/>
          <w:szCs w:val="24"/>
        </w:rPr>
        <w:t>255/2010.</w:t>
      </w:r>
    </w:p>
    <w:p w:rsidR="001814F6" w:rsidRPr="00517CE9" w:rsidRDefault="001814F6" w:rsidP="001814F6">
      <w:pPr>
        <w:pStyle w:val="ListParagraph"/>
        <w:widowControl w:val="0"/>
        <w:spacing w:before="120" w:after="120"/>
        <w:ind w:left="360"/>
        <w:jc w:val="both"/>
        <w:rPr>
          <w:rFonts w:eastAsia="Times New Roman" w:cs="Times New Roman"/>
          <w:szCs w:val="24"/>
        </w:rPr>
      </w:pPr>
      <w:r w:rsidRPr="00517CE9">
        <w:rPr>
          <w:rFonts w:eastAsia="Times New Roman" w:cs="Times New Roman"/>
          <w:i/>
          <w:szCs w:val="24"/>
        </w:rPr>
        <w:t xml:space="preserve">La semnarea contractului de finanțare, în cazul aprobării proiectului pentru finanțare, solicitantul va proba că deține dreptul de proprietate prin </w:t>
      </w:r>
      <w:r w:rsidRPr="00517CE9">
        <w:rPr>
          <w:rFonts w:eastAsia="Times New Roman" w:cs="Times New Roman"/>
          <w:szCs w:val="24"/>
        </w:rPr>
        <w:t>prezentarea Hotărârii de Guvern de aprobare a indicatorilor tehnico – economici, publicată în Monitorul Oficial în corelare cu secțiunea Resurse materiale imp</w:t>
      </w:r>
      <w:r w:rsidR="00517CE9" w:rsidRPr="00517CE9">
        <w:rPr>
          <w:rFonts w:eastAsia="Times New Roman" w:cs="Times New Roman"/>
          <w:szCs w:val="24"/>
        </w:rPr>
        <w:t>licate din cererea de finanțare</w:t>
      </w:r>
      <w:r w:rsidRPr="00517CE9">
        <w:rPr>
          <w:rFonts w:eastAsia="Times New Roman" w:cs="Times New Roman"/>
          <w:szCs w:val="24"/>
        </w:rPr>
        <w:t>.</w:t>
      </w:r>
    </w:p>
    <w:p w:rsidR="00A634FB" w:rsidRPr="000D5DB9" w:rsidRDefault="00A634FB" w:rsidP="00A634FB">
      <w:pPr>
        <w:widowControl w:val="0"/>
        <w:numPr>
          <w:ilvl w:val="0"/>
          <w:numId w:val="2"/>
        </w:numPr>
        <w:spacing w:after="0" w:line="240" w:lineRule="auto"/>
        <w:ind w:left="360" w:hanging="425"/>
        <w:jc w:val="both"/>
        <w:rPr>
          <w:rFonts w:eastAsia="Times New Roman" w:cs="Times New Roman"/>
          <w:color w:val="000000"/>
          <w:szCs w:val="24"/>
        </w:rPr>
      </w:pPr>
      <w:r w:rsidRPr="00517CE9">
        <w:rPr>
          <w:rFonts w:eastAsia="Times New Roman" w:cs="Times New Roman"/>
          <w:szCs w:val="24"/>
        </w:rPr>
        <w:t>Activitățile derulate în cadrul proiectului respectă</w:t>
      </w:r>
      <w:r w:rsidRPr="00517CE9">
        <w:rPr>
          <w:rFonts w:eastAsia="Times New Roman" w:cs="Times New Roman"/>
          <w:color w:val="000000"/>
          <w:szCs w:val="24"/>
        </w:rPr>
        <w:t xml:space="preserve"> legislaţia naţională</w:t>
      </w:r>
      <w:r w:rsidR="004A7880">
        <w:rPr>
          <w:rFonts w:eastAsia="Times New Roman" w:cs="Times New Roman"/>
          <w:color w:val="000000"/>
          <w:szCs w:val="24"/>
        </w:rPr>
        <w:t xml:space="preserve"> </w:t>
      </w:r>
      <w:r w:rsidRPr="00517CE9">
        <w:rPr>
          <w:rFonts w:eastAsia="Times New Roman" w:cs="Times New Roman"/>
          <w:color w:val="000000"/>
          <w:szCs w:val="24"/>
        </w:rPr>
        <w:t>/</w:t>
      </w:r>
      <w:r w:rsidR="004A7880">
        <w:rPr>
          <w:rFonts w:eastAsia="Times New Roman" w:cs="Times New Roman"/>
          <w:color w:val="000000"/>
          <w:szCs w:val="24"/>
        </w:rPr>
        <w:t xml:space="preserve"> </w:t>
      </w:r>
      <w:r w:rsidRPr="00517CE9">
        <w:rPr>
          <w:rFonts w:eastAsia="Times New Roman" w:cs="Times New Roman"/>
          <w:color w:val="000000"/>
          <w:szCs w:val="24"/>
        </w:rPr>
        <w:t>comunitară și regulile în</w:t>
      </w:r>
      <w:r w:rsidRPr="000D5DB9">
        <w:rPr>
          <w:rFonts w:eastAsia="Times New Roman" w:cs="Times New Roman"/>
          <w:color w:val="000000"/>
          <w:szCs w:val="24"/>
        </w:rPr>
        <w:t xml:space="preserve"> domeniul egalităţii de şanse, dezvoltării durabile, achiziţiilor publice</w:t>
      </w:r>
      <w:r>
        <w:rPr>
          <w:rFonts w:eastAsia="Times New Roman" w:cs="Times New Roman"/>
          <w:color w:val="000000"/>
          <w:szCs w:val="24"/>
        </w:rPr>
        <w:t xml:space="preserve"> </w:t>
      </w:r>
      <w:r w:rsidRPr="009769DA">
        <w:rPr>
          <w:szCs w:val="24"/>
        </w:rPr>
        <w:t>(inclusiv dacă sunt incluse activită</w:t>
      </w:r>
      <w:r>
        <w:rPr>
          <w:szCs w:val="24"/>
        </w:rPr>
        <w:t>ţ</w:t>
      </w:r>
      <w:r w:rsidRPr="009769DA">
        <w:rPr>
          <w:szCs w:val="24"/>
        </w:rPr>
        <w:t>i care au fost demarate anterior depunerii proiectului)</w:t>
      </w:r>
      <w:r w:rsidRPr="000D5DB9">
        <w:rPr>
          <w:rFonts w:eastAsia="Times New Roman" w:cs="Times New Roman"/>
          <w:color w:val="000000"/>
          <w:szCs w:val="24"/>
        </w:rPr>
        <w:t>, informării şi publicităţii şi ajutorului de stat</w:t>
      </w:r>
      <w:r w:rsidR="004A7880">
        <w:rPr>
          <w:rFonts w:eastAsia="Times New Roman" w:cs="Times New Roman"/>
          <w:color w:val="000000"/>
          <w:szCs w:val="24"/>
        </w:rPr>
        <w:t>:</w:t>
      </w:r>
    </w:p>
    <w:p w:rsidR="00A634FB" w:rsidRPr="00571A6E" w:rsidRDefault="00A634FB" w:rsidP="00A634FB">
      <w:pPr>
        <w:numPr>
          <w:ilvl w:val="0"/>
          <w:numId w:val="3"/>
        </w:numPr>
        <w:spacing w:after="0" w:line="240" w:lineRule="auto"/>
        <w:jc w:val="both"/>
        <w:rPr>
          <w:rFonts w:eastAsia="Times New Roman" w:cs="Times New Roman"/>
          <w:i/>
          <w:szCs w:val="24"/>
        </w:rPr>
      </w:pPr>
      <w:r>
        <w:rPr>
          <w:rFonts w:eastAsia="Times New Roman" w:cs="Times New Roman"/>
          <w:i/>
          <w:szCs w:val="24"/>
        </w:rPr>
        <w:t>Se probează prin Declaraț</w:t>
      </w:r>
      <w:r w:rsidRPr="00571A6E">
        <w:rPr>
          <w:rFonts w:eastAsia="Times New Roman" w:cs="Times New Roman"/>
          <w:i/>
          <w:szCs w:val="24"/>
        </w:rPr>
        <w:t>ia de eligibilitate</w:t>
      </w:r>
      <w:r w:rsidR="004A7880">
        <w:rPr>
          <w:rFonts w:eastAsia="Times New Roman" w:cs="Times New Roman"/>
          <w:i/>
          <w:szCs w:val="24"/>
        </w:rPr>
        <w:t>;</w:t>
      </w:r>
    </w:p>
    <w:p w:rsidR="006B5EA8" w:rsidRDefault="00A634FB" w:rsidP="006B5EA8">
      <w:pPr>
        <w:numPr>
          <w:ilvl w:val="0"/>
          <w:numId w:val="3"/>
        </w:numPr>
        <w:spacing w:after="0" w:line="240" w:lineRule="auto"/>
        <w:jc w:val="both"/>
        <w:rPr>
          <w:rFonts w:eastAsia="Times New Roman" w:cs="Times New Roman"/>
          <w:i/>
          <w:szCs w:val="24"/>
        </w:rPr>
      </w:pPr>
      <w:r w:rsidRPr="00571A6E">
        <w:rPr>
          <w:rFonts w:eastAsia="Times New Roman" w:cs="Times New Roman"/>
          <w:i/>
          <w:szCs w:val="24"/>
        </w:rPr>
        <w:t>Se probeaz</w:t>
      </w:r>
      <w:r>
        <w:rPr>
          <w:rFonts w:eastAsia="Times New Roman" w:cs="Times New Roman"/>
          <w:i/>
          <w:szCs w:val="24"/>
        </w:rPr>
        <w:t>ă</w:t>
      </w:r>
      <w:r w:rsidRPr="00571A6E">
        <w:rPr>
          <w:rFonts w:eastAsia="Times New Roman" w:cs="Times New Roman"/>
          <w:i/>
          <w:szCs w:val="24"/>
        </w:rPr>
        <w:t xml:space="preserve"> prin sec</w:t>
      </w:r>
      <w:r>
        <w:rPr>
          <w:rFonts w:eastAsia="Times New Roman" w:cs="Times New Roman"/>
          <w:i/>
          <w:szCs w:val="24"/>
        </w:rPr>
        <w:t>țiunile Descrierea proiectului, Ajutorul de Stat</w:t>
      </w:r>
      <w:r w:rsidR="006B5EA8">
        <w:rPr>
          <w:rFonts w:eastAsia="Times New Roman" w:cs="Times New Roman"/>
          <w:i/>
          <w:szCs w:val="24"/>
        </w:rPr>
        <w:t>,</w:t>
      </w:r>
      <w:r>
        <w:rPr>
          <w:rFonts w:eastAsia="Times New Roman" w:cs="Times New Roman"/>
          <w:i/>
          <w:szCs w:val="24"/>
        </w:rPr>
        <w:t xml:space="preserve"> </w:t>
      </w:r>
      <w:r w:rsidR="006B5EA8">
        <w:rPr>
          <w:rFonts w:eastAsia="Times New Roman" w:cs="Times New Roman"/>
          <w:i/>
          <w:szCs w:val="24"/>
        </w:rPr>
        <w:t>P</w:t>
      </w:r>
      <w:r w:rsidR="006B5EA8" w:rsidRPr="00571A6E">
        <w:rPr>
          <w:rFonts w:eastAsia="Times New Roman" w:cs="Times New Roman"/>
          <w:i/>
          <w:szCs w:val="24"/>
        </w:rPr>
        <w:t>rincipii orizontale</w:t>
      </w:r>
      <w:r w:rsidR="004A7880">
        <w:rPr>
          <w:rFonts w:eastAsia="Times New Roman" w:cs="Times New Roman"/>
          <w:i/>
          <w:szCs w:val="24"/>
        </w:rPr>
        <w:t>;</w:t>
      </w:r>
    </w:p>
    <w:p w:rsidR="00A634FB" w:rsidRDefault="00A634FB" w:rsidP="006B5EA8">
      <w:pPr>
        <w:spacing w:after="0" w:line="240" w:lineRule="auto"/>
        <w:ind w:left="1146"/>
        <w:jc w:val="both"/>
        <w:rPr>
          <w:rFonts w:eastAsia="Times New Roman" w:cs="Times New Roman"/>
          <w:i/>
          <w:szCs w:val="24"/>
        </w:rPr>
      </w:pPr>
      <w:r>
        <w:rPr>
          <w:rFonts w:eastAsia="Times New Roman" w:cs="Times New Roman"/>
          <w:i/>
          <w:szCs w:val="24"/>
        </w:rPr>
        <w:t>și Calendarul proiectului din cererea de finanțare</w:t>
      </w:r>
      <w:r w:rsidR="004A7880">
        <w:rPr>
          <w:rFonts w:eastAsia="Times New Roman" w:cs="Times New Roman"/>
          <w:i/>
          <w:szCs w:val="24"/>
        </w:rPr>
        <w:t>.</w:t>
      </w:r>
      <w:r w:rsidRPr="00571A6E">
        <w:rPr>
          <w:rFonts w:eastAsia="Times New Roman" w:cs="Times New Roman"/>
          <w:i/>
          <w:szCs w:val="24"/>
        </w:rPr>
        <w:t xml:space="preserve"> </w:t>
      </w:r>
    </w:p>
    <w:p w:rsidR="00E415A9" w:rsidRPr="00571A6E" w:rsidRDefault="00E415A9" w:rsidP="006B5EA8">
      <w:pPr>
        <w:spacing w:after="0" w:line="240" w:lineRule="auto"/>
        <w:ind w:left="1146"/>
        <w:jc w:val="both"/>
        <w:rPr>
          <w:rFonts w:eastAsia="Times New Roman" w:cs="Times New Roman"/>
          <w:i/>
          <w:szCs w:val="24"/>
        </w:rPr>
      </w:pPr>
    </w:p>
    <w:p w:rsidR="00E415A9" w:rsidRPr="000D5DB9" w:rsidRDefault="00E415A9" w:rsidP="00E415A9">
      <w:pPr>
        <w:widowControl w:val="0"/>
        <w:numPr>
          <w:ilvl w:val="0"/>
          <w:numId w:val="2"/>
        </w:numPr>
        <w:spacing w:after="0" w:line="240" w:lineRule="auto"/>
        <w:ind w:left="360" w:hanging="425"/>
        <w:jc w:val="both"/>
        <w:rPr>
          <w:rFonts w:eastAsia="Times New Roman" w:cs="Times New Roman"/>
          <w:color w:val="000000"/>
          <w:szCs w:val="24"/>
        </w:rPr>
      </w:pPr>
      <w:r>
        <w:rPr>
          <w:rFonts w:eastAsia="Times New Roman" w:cs="Times New Roman"/>
          <w:szCs w:val="24"/>
        </w:rPr>
        <w:t xml:space="preserve">Proiectul </w:t>
      </w:r>
      <w:r>
        <w:rPr>
          <w:rFonts w:eastAsia="Times New Roman" w:cs="Times New Roman"/>
          <w:color w:val="000000"/>
          <w:szCs w:val="24"/>
        </w:rPr>
        <w:t>include</w:t>
      </w:r>
      <w:r w:rsidRPr="000D5DB9">
        <w:rPr>
          <w:rFonts w:eastAsia="Times New Roman" w:cs="Times New Roman"/>
          <w:color w:val="000000"/>
          <w:szCs w:val="24"/>
        </w:rPr>
        <w:t xml:space="preserve"> descri</w:t>
      </w:r>
      <w:r>
        <w:rPr>
          <w:rFonts w:eastAsia="Times New Roman" w:cs="Times New Roman"/>
          <w:color w:val="000000"/>
          <w:szCs w:val="24"/>
        </w:rPr>
        <w:t>erea clară a</w:t>
      </w:r>
      <w:r w:rsidRPr="000D5DB9">
        <w:rPr>
          <w:rFonts w:eastAsia="Times New Roman" w:cs="Times New Roman"/>
          <w:color w:val="000000"/>
          <w:szCs w:val="24"/>
        </w:rPr>
        <w:t xml:space="preserve"> legătur</w:t>
      </w:r>
      <w:r>
        <w:rPr>
          <w:rFonts w:eastAsia="Times New Roman" w:cs="Times New Roman"/>
          <w:color w:val="000000"/>
          <w:szCs w:val="24"/>
        </w:rPr>
        <w:t>ii</w:t>
      </w:r>
      <w:r w:rsidRPr="000D5DB9">
        <w:rPr>
          <w:rFonts w:eastAsia="Times New Roman" w:cs="Times New Roman"/>
          <w:color w:val="000000"/>
          <w:szCs w:val="24"/>
        </w:rPr>
        <w:t xml:space="preserve"> cu alte finanțări sau alte proiecte finanțate din fonduri </w:t>
      </w:r>
      <w:r w:rsidRPr="00571A6E">
        <w:rPr>
          <w:szCs w:val="24"/>
        </w:rPr>
        <w:t>comunitare</w:t>
      </w:r>
      <w:r w:rsidRPr="000D5DB9">
        <w:rPr>
          <w:rFonts w:eastAsia="Times New Roman" w:cs="Times New Roman"/>
          <w:color w:val="000000"/>
          <w:szCs w:val="24"/>
        </w:rPr>
        <w:t xml:space="preserve"> sau naționale</w:t>
      </w:r>
      <w:r w:rsidR="004A7880">
        <w:rPr>
          <w:rFonts w:eastAsia="Times New Roman" w:cs="Times New Roman"/>
          <w:color w:val="000000"/>
          <w:szCs w:val="24"/>
        </w:rPr>
        <w:t>:</w:t>
      </w:r>
    </w:p>
    <w:p w:rsidR="00E415A9" w:rsidRDefault="00E415A9" w:rsidP="00E415A9">
      <w:pPr>
        <w:numPr>
          <w:ilvl w:val="0"/>
          <w:numId w:val="3"/>
        </w:numPr>
        <w:spacing w:after="0" w:line="240" w:lineRule="auto"/>
        <w:jc w:val="both"/>
        <w:rPr>
          <w:rFonts w:eastAsia="Times New Roman" w:cs="Times New Roman"/>
          <w:i/>
          <w:szCs w:val="24"/>
        </w:rPr>
      </w:pPr>
      <w:r>
        <w:rPr>
          <w:rFonts w:eastAsia="Times New Roman" w:cs="Times New Roman"/>
          <w:i/>
          <w:szCs w:val="24"/>
        </w:rPr>
        <w:t>Se probează prin D</w:t>
      </w:r>
      <w:r w:rsidRPr="00417FD8">
        <w:rPr>
          <w:rFonts w:eastAsia="Times New Roman" w:cs="Times New Roman"/>
          <w:i/>
          <w:szCs w:val="24"/>
        </w:rPr>
        <w:t>eclarația de eligibilitate</w:t>
      </w:r>
      <w:r w:rsidR="004A7880">
        <w:rPr>
          <w:rFonts w:eastAsia="Times New Roman" w:cs="Times New Roman"/>
          <w:i/>
          <w:szCs w:val="24"/>
        </w:rPr>
        <w:t>;</w:t>
      </w:r>
      <w:r>
        <w:rPr>
          <w:rFonts w:eastAsia="Times New Roman" w:cs="Times New Roman"/>
          <w:i/>
          <w:szCs w:val="24"/>
        </w:rPr>
        <w:t xml:space="preserve"> </w:t>
      </w:r>
    </w:p>
    <w:p w:rsidR="00805050" w:rsidRPr="00E415A9" w:rsidRDefault="00E415A9" w:rsidP="00E415A9">
      <w:pPr>
        <w:numPr>
          <w:ilvl w:val="0"/>
          <w:numId w:val="3"/>
        </w:numPr>
        <w:spacing w:after="0" w:line="240" w:lineRule="auto"/>
        <w:jc w:val="both"/>
        <w:rPr>
          <w:rFonts w:eastAsia="Times New Roman" w:cs="Times New Roman"/>
          <w:i/>
          <w:szCs w:val="24"/>
        </w:rPr>
      </w:pPr>
      <w:r w:rsidRPr="00E415A9">
        <w:rPr>
          <w:rFonts w:eastAsia="Times New Roman" w:cs="Times New Roman"/>
          <w:i/>
          <w:szCs w:val="24"/>
        </w:rPr>
        <w:t xml:space="preserve">Se probează prin secțiunea </w:t>
      </w:r>
      <w:r>
        <w:rPr>
          <w:rFonts w:eastAsia="Times New Roman" w:cs="Times New Roman"/>
          <w:i/>
          <w:szCs w:val="24"/>
        </w:rPr>
        <w:t>Complementaritate finanțări anterioare din cererea de finanțare</w:t>
      </w:r>
      <w:r w:rsidR="004A7880">
        <w:rPr>
          <w:rFonts w:eastAsia="Times New Roman" w:cs="Times New Roman"/>
          <w:i/>
          <w:szCs w:val="24"/>
        </w:rPr>
        <w:t>.</w:t>
      </w:r>
    </w:p>
    <w:p w:rsidR="00001A75" w:rsidRDefault="00B0786B" w:rsidP="00B0786B">
      <w:pPr>
        <w:shd w:val="clear" w:color="auto" w:fill="FFFFFF" w:themeFill="background1"/>
        <w:tabs>
          <w:tab w:val="left" w:pos="2172"/>
        </w:tabs>
        <w:spacing w:after="0" w:line="240" w:lineRule="auto"/>
        <w:ind w:left="426"/>
        <w:rPr>
          <w:rFonts w:eastAsia="Times New Roman" w:cs="Times New Roman"/>
          <w:b/>
          <w:i/>
          <w:szCs w:val="24"/>
        </w:rPr>
      </w:pPr>
      <w:r>
        <w:rPr>
          <w:rFonts w:eastAsia="Times New Roman" w:cs="Times New Roman"/>
          <w:b/>
          <w:i/>
          <w:szCs w:val="24"/>
        </w:rPr>
        <w:tab/>
      </w:r>
    </w:p>
    <w:p w:rsidR="00F427D0" w:rsidRPr="00F427D0" w:rsidRDefault="00F427D0" w:rsidP="00F427D0">
      <w:pPr>
        <w:widowControl w:val="0"/>
        <w:numPr>
          <w:ilvl w:val="0"/>
          <w:numId w:val="2"/>
        </w:numPr>
        <w:spacing w:after="0" w:line="240" w:lineRule="auto"/>
        <w:ind w:left="360" w:hanging="425"/>
        <w:jc w:val="both"/>
        <w:rPr>
          <w:szCs w:val="24"/>
        </w:rPr>
      </w:pPr>
      <w:r w:rsidRPr="00F427D0">
        <w:rPr>
          <w:szCs w:val="24"/>
        </w:rPr>
        <w:t>Solicitantul</w:t>
      </w:r>
      <w:r w:rsidR="004A7880">
        <w:rPr>
          <w:szCs w:val="24"/>
        </w:rPr>
        <w:t xml:space="preserve"> </w:t>
      </w:r>
      <w:r w:rsidRPr="00F427D0">
        <w:rPr>
          <w:szCs w:val="24"/>
        </w:rPr>
        <w:t>/</w:t>
      </w:r>
      <w:r w:rsidR="004A7880">
        <w:rPr>
          <w:szCs w:val="24"/>
        </w:rPr>
        <w:t xml:space="preserve"> </w:t>
      </w:r>
      <w:r w:rsidRPr="00F427D0">
        <w:rPr>
          <w:szCs w:val="24"/>
        </w:rPr>
        <w:t>partenerul demonstrează capacitatea de a asigura mentenanță și păstrarea în bune condiții a echipamentelor</w:t>
      </w:r>
      <w:r w:rsidR="004A7880">
        <w:rPr>
          <w:szCs w:val="24"/>
        </w:rPr>
        <w:t>:</w:t>
      </w:r>
    </w:p>
    <w:p w:rsidR="00F427D0" w:rsidRDefault="00974C0A" w:rsidP="00F427D0">
      <w:pPr>
        <w:numPr>
          <w:ilvl w:val="0"/>
          <w:numId w:val="3"/>
        </w:numPr>
        <w:spacing w:after="0" w:line="240" w:lineRule="auto"/>
        <w:jc w:val="both"/>
        <w:rPr>
          <w:rFonts w:eastAsia="Times New Roman" w:cs="Times New Roman"/>
          <w:i/>
          <w:szCs w:val="24"/>
        </w:rPr>
      </w:pPr>
      <w:r w:rsidRPr="00517CE9">
        <w:rPr>
          <w:rFonts w:eastAsia="Times New Roman" w:cs="Times New Roman"/>
          <w:i/>
          <w:szCs w:val="24"/>
        </w:rPr>
        <w:t>Se probează prin declarația de angajament</w:t>
      </w:r>
      <w:r>
        <w:rPr>
          <w:rFonts w:eastAsia="Times New Roman" w:cs="Times New Roman"/>
          <w:i/>
          <w:szCs w:val="24"/>
        </w:rPr>
        <w:t xml:space="preserve"> </w:t>
      </w:r>
      <w:r w:rsidRPr="00517CE9">
        <w:rPr>
          <w:rFonts w:eastAsia="Times New Roman" w:cs="Times New Roman"/>
          <w:i/>
          <w:szCs w:val="24"/>
        </w:rPr>
        <w:t xml:space="preserve">(Anexa 4) și se descrie în </w:t>
      </w:r>
      <w:r>
        <w:rPr>
          <w:rFonts w:eastAsia="Times New Roman" w:cs="Times New Roman"/>
          <w:i/>
          <w:szCs w:val="24"/>
        </w:rPr>
        <w:t xml:space="preserve">cererea de finanțare și </w:t>
      </w:r>
      <w:r w:rsidRPr="00517CE9">
        <w:rPr>
          <w:rFonts w:eastAsia="Times New Roman" w:cs="Times New Roman"/>
          <w:i/>
          <w:szCs w:val="24"/>
        </w:rPr>
        <w:t>studiul de fezabilitate</w:t>
      </w:r>
      <w:r>
        <w:rPr>
          <w:rFonts w:eastAsia="Times New Roman" w:cs="Times New Roman"/>
          <w:i/>
          <w:szCs w:val="24"/>
        </w:rPr>
        <w:t xml:space="preserve"> / documentul de aprobare a investiției – Secțiunea sustenabilitate</w:t>
      </w:r>
    </w:p>
    <w:p w:rsidR="00F427D0" w:rsidRPr="00F427D0" w:rsidRDefault="00F427D0" w:rsidP="00F427D0">
      <w:pPr>
        <w:spacing w:after="0" w:line="240" w:lineRule="auto"/>
        <w:ind w:left="1146"/>
        <w:jc w:val="both"/>
        <w:rPr>
          <w:rFonts w:eastAsia="Times New Roman" w:cs="Times New Roman"/>
          <w:i/>
          <w:szCs w:val="24"/>
        </w:rPr>
      </w:pPr>
    </w:p>
    <w:p w:rsidR="008A5C57" w:rsidRPr="004E05EF" w:rsidRDefault="008A5C57" w:rsidP="008A5C57">
      <w:pPr>
        <w:pStyle w:val="ListParagraph"/>
        <w:widowControl w:val="0"/>
        <w:numPr>
          <w:ilvl w:val="0"/>
          <w:numId w:val="2"/>
        </w:numPr>
        <w:spacing w:before="60" w:after="0" w:line="240" w:lineRule="auto"/>
        <w:ind w:left="426" w:hanging="426"/>
        <w:jc w:val="both"/>
        <w:rPr>
          <w:szCs w:val="24"/>
        </w:rPr>
      </w:pPr>
      <w:r w:rsidRPr="004E05EF">
        <w:rPr>
          <w:szCs w:val="24"/>
        </w:rPr>
        <w:t>Dacă proiectul conţine investiţii realizate înainte de depunerea cererii de finanţare, acestea au fost verificate din punct</w:t>
      </w:r>
      <w:r>
        <w:rPr>
          <w:szCs w:val="24"/>
        </w:rPr>
        <w:t xml:space="preserve"> de vedere</w:t>
      </w:r>
      <w:r w:rsidRPr="004E05EF">
        <w:rPr>
          <w:szCs w:val="24"/>
        </w:rPr>
        <w:t xml:space="preserve"> al legislaţiei în vigoare privind achiziţiile publice şi au fost formulate concluzii care permit acceptarea proiectului ca fiind </w:t>
      </w:r>
      <w:r w:rsidR="004A7880">
        <w:rPr>
          <w:szCs w:val="24"/>
        </w:rPr>
        <w:t>eligibil cu sau fără condiţii:</w:t>
      </w:r>
      <w:r w:rsidRPr="004E05EF">
        <w:rPr>
          <w:szCs w:val="24"/>
        </w:rPr>
        <w:t xml:space="preserve"> </w:t>
      </w:r>
    </w:p>
    <w:p w:rsidR="008A5C57" w:rsidRDefault="008A5C57" w:rsidP="00C57C2D">
      <w:pPr>
        <w:pStyle w:val="ListParagraph"/>
        <w:widowControl w:val="0"/>
        <w:numPr>
          <w:ilvl w:val="0"/>
          <w:numId w:val="28"/>
        </w:numPr>
        <w:spacing w:before="60" w:after="0" w:line="240" w:lineRule="auto"/>
        <w:ind w:left="1134" w:hanging="283"/>
        <w:jc w:val="both"/>
        <w:rPr>
          <w:i/>
          <w:iCs/>
          <w:szCs w:val="24"/>
        </w:rPr>
      </w:pPr>
      <w:r w:rsidRPr="009769DA">
        <w:rPr>
          <w:i/>
          <w:iCs/>
          <w:szCs w:val="24"/>
        </w:rPr>
        <w:t>Conform document elaborat de Serviciul de Achizi</w:t>
      </w:r>
      <w:r>
        <w:rPr>
          <w:i/>
          <w:iCs/>
          <w:szCs w:val="24"/>
        </w:rPr>
        <w:t>ţ</w:t>
      </w:r>
      <w:r w:rsidRPr="009769DA">
        <w:rPr>
          <w:i/>
          <w:iCs/>
          <w:szCs w:val="24"/>
        </w:rPr>
        <w:t>ii</w:t>
      </w:r>
      <w:r w:rsidR="00974C0A">
        <w:rPr>
          <w:i/>
          <w:iCs/>
          <w:szCs w:val="24"/>
        </w:rPr>
        <w:t xml:space="preserve"> al AM POIM / OIT</w:t>
      </w:r>
      <w:r w:rsidRPr="009769DA">
        <w:rPr>
          <w:i/>
          <w:iCs/>
          <w:szCs w:val="24"/>
        </w:rPr>
        <w:t>, vizând verificarea</w:t>
      </w:r>
      <w:r w:rsidR="00FA52B3">
        <w:rPr>
          <w:i/>
          <w:iCs/>
          <w:szCs w:val="24"/>
        </w:rPr>
        <w:t xml:space="preserve"> dosarului de achiziţie publică </w:t>
      </w:r>
      <w:r w:rsidRPr="009769DA">
        <w:rPr>
          <w:i/>
          <w:iCs/>
          <w:szCs w:val="24"/>
        </w:rPr>
        <w:t xml:space="preserve">depus de către solicitant </w:t>
      </w:r>
    </w:p>
    <w:p w:rsidR="00EC21D2" w:rsidRDefault="00EC21D2" w:rsidP="00EC21D2">
      <w:pPr>
        <w:jc w:val="both"/>
        <w:rPr>
          <w:rFonts w:eastAsia="Times New Roman" w:cs="Times New Roman"/>
          <w:b/>
          <w:bCs/>
          <w:szCs w:val="24"/>
        </w:rPr>
      </w:pPr>
    </w:p>
    <w:p w:rsidR="00EC21D2" w:rsidRPr="00EC21D2" w:rsidRDefault="00EC21D2" w:rsidP="00EC21D2">
      <w:pPr>
        <w:jc w:val="both"/>
        <w:rPr>
          <w:rFonts w:cs="Times New Roman"/>
          <w:i/>
          <w:szCs w:val="24"/>
        </w:rPr>
      </w:pPr>
      <w:r w:rsidRPr="00EC21D2">
        <w:rPr>
          <w:rFonts w:eastAsia="Times New Roman" w:cs="Times New Roman"/>
          <w:b/>
          <w:bCs/>
          <w:szCs w:val="24"/>
        </w:rPr>
        <w:t xml:space="preserve">Îndeplinirea condiţiilor de natură instituţională, legală şi financiară se probează cu aplicarea corespunzătoare de către AM POIM a prevederilor </w:t>
      </w:r>
      <w:r w:rsidRPr="00EC21D2">
        <w:rPr>
          <w:rFonts w:eastAsia="Times New Roman" w:cs="Times New Roman"/>
          <w:b/>
          <w:bCs/>
          <w:i/>
          <w:szCs w:val="24"/>
        </w:rPr>
        <w:t>Ordonanței de Urgență a Guvernului nr. 41/2016 privind stabilirea unor măsuri de simplificare la nivelul administraţiei publice centrale şi pentru modificarea şi completarea unor acte normative.</w:t>
      </w:r>
    </w:p>
    <w:p w:rsidR="00EC21D2" w:rsidRPr="008A5C57" w:rsidRDefault="00EC21D2" w:rsidP="00B0786B">
      <w:pPr>
        <w:shd w:val="clear" w:color="auto" w:fill="FFFFFF" w:themeFill="background1"/>
        <w:tabs>
          <w:tab w:val="left" w:pos="2172"/>
        </w:tabs>
        <w:spacing w:after="0" w:line="240" w:lineRule="auto"/>
        <w:ind w:left="426"/>
        <w:rPr>
          <w:rFonts w:eastAsia="Times New Roman" w:cs="Times New Roman"/>
          <w:b/>
          <w:szCs w:val="24"/>
        </w:rPr>
      </w:pPr>
    </w:p>
    <w:p w:rsidR="000C5269" w:rsidRPr="004B6DA5" w:rsidRDefault="000C5269" w:rsidP="004B6DA5">
      <w:pPr>
        <w:pStyle w:val="Heading2"/>
        <w:rPr>
          <w:rFonts w:eastAsia="Times New Roman"/>
        </w:rPr>
      </w:pPr>
      <w:bookmarkStart w:id="20" w:name="_Toc456834452"/>
      <w:r w:rsidRPr="004B6DA5">
        <w:rPr>
          <w:rFonts w:eastAsia="Times New Roman"/>
        </w:rPr>
        <w:t>2.3 Eligibilitatea cheltuielilor</w:t>
      </w:r>
      <w:bookmarkEnd w:id="20"/>
    </w:p>
    <w:p w:rsidR="00490A87" w:rsidRPr="00602948" w:rsidRDefault="00490A87" w:rsidP="00FD7919">
      <w:pPr>
        <w:spacing w:after="0" w:line="240" w:lineRule="auto"/>
        <w:rPr>
          <w:rFonts w:cs="Times New Roman"/>
        </w:rPr>
      </w:pPr>
    </w:p>
    <w:p w:rsidR="00960975" w:rsidRPr="000D5DB9" w:rsidRDefault="00960975" w:rsidP="00960975">
      <w:pPr>
        <w:spacing w:after="0" w:line="240" w:lineRule="auto"/>
        <w:jc w:val="both"/>
        <w:rPr>
          <w:rFonts w:cs="Times New Roman"/>
          <w:b/>
          <w:szCs w:val="24"/>
        </w:rPr>
      </w:pPr>
      <w:r w:rsidRPr="000D5DB9">
        <w:rPr>
          <w:rFonts w:cs="Times New Roman"/>
          <w:b/>
          <w:szCs w:val="24"/>
        </w:rPr>
        <w:t>Baza legală:</w:t>
      </w:r>
    </w:p>
    <w:p w:rsidR="00960975" w:rsidRPr="000D5DB9" w:rsidRDefault="00960975" w:rsidP="00960975">
      <w:pPr>
        <w:spacing w:after="0" w:line="240" w:lineRule="auto"/>
        <w:jc w:val="both"/>
        <w:rPr>
          <w:rFonts w:cs="Times New Roman"/>
          <w:b/>
          <w:szCs w:val="24"/>
        </w:rPr>
      </w:pPr>
    </w:p>
    <w:p w:rsidR="00960975" w:rsidRPr="000D5DB9" w:rsidRDefault="00960975" w:rsidP="00967AD2">
      <w:pPr>
        <w:pStyle w:val="ListParagraph"/>
        <w:numPr>
          <w:ilvl w:val="0"/>
          <w:numId w:val="7"/>
        </w:numPr>
        <w:spacing w:after="0" w:line="240" w:lineRule="auto"/>
        <w:ind w:left="284" w:hanging="284"/>
        <w:jc w:val="both"/>
        <w:rPr>
          <w:rFonts w:cs="Times New Roman"/>
          <w:szCs w:val="24"/>
        </w:rPr>
      </w:pPr>
      <w:r w:rsidRPr="000D5DB9">
        <w:rPr>
          <w:rFonts w:cs="Times New Roman"/>
          <w:szCs w:val="24"/>
        </w:rPr>
        <w:t xml:space="preserve">Regulamentul (UE, EURATOM) nr. 1311/2013 al Consiliului din 2 decembrie 2013 de stabilire a cadrului financiar multianual pentru perioada 2014 – 2020; </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lastRenderedPageBreak/>
        <w:t xml:space="preserve">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w:t>
      </w:r>
    </w:p>
    <w:p w:rsidR="00960975" w:rsidRPr="000D5DB9" w:rsidRDefault="00960975" w:rsidP="00967AD2">
      <w:pPr>
        <w:numPr>
          <w:ilvl w:val="0"/>
          <w:numId w:val="4"/>
        </w:numPr>
        <w:spacing w:after="0" w:line="240" w:lineRule="auto"/>
        <w:ind w:left="284" w:hanging="284"/>
        <w:jc w:val="both"/>
        <w:rPr>
          <w:rFonts w:cs="Times New Roman"/>
          <w:szCs w:val="24"/>
        </w:rPr>
      </w:pPr>
      <w:r w:rsidRPr="00A04B0A">
        <w:rPr>
          <w:rFonts w:cs="Times New Roman"/>
          <w:szCs w:val="24"/>
        </w:rPr>
        <w:t xml:space="preserve">Regulamentul (UE) nr. 1300/2013 al Parlamentului European și al Consiliului din 17 decembrie 2013 privind Fondul de </w:t>
      </w:r>
      <w:r>
        <w:rPr>
          <w:rFonts w:cs="Times New Roman"/>
          <w:szCs w:val="24"/>
        </w:rPr>
        <w:t>C</w:t>
      </w:r>
      <w:r w:rsidRPr="00A04B0A">
        <w:rPr>
          <w:rFonts w:cs="Times New Roman"/>
          <w:szCs w:val="24"/>
        </w:rPr>
        <w:t>oeziune și de abrogare a Re</w:t>
      </w:r>
      <w:r w:rsidR="00FF59A5">
        <w:rPr>
          <w:rFonts w:cs="Times New Roman"/>
          <w:szCs w:val="24"/>
        </w:rPr>
        <w:t>gulamentului (CE) nr. 1084/2006;</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t>Hotărârea nr. 399/2015 privind regulile de eligibilitate a cheltuielilor efectuate în cadrul operaţiunilor finanţate prin Fondul european de dezvoltare regională, Fondul social european şi Fondul de coeziune 2014-2020</w:t>
      </w:r>
      <w:r w:rsidR="00FF59A5">
        <w:rPr>
          <w:rFonts w:cs="Times New Roman"/>
          <w:szCs w:val="24"/>
        </w:rPr>
        <w:t>;</w:t>
      </w:r>
    </w:p>
    <w:p w:rsidR="00960975" w:rsidRPr="000D5DB9" w:rsidRDefault="00FF59A5" w:rsidP="00967AD2">
      <w:pPr>
        <w:numPr>
          <w:ilvl w:val="0"/>
          <w:numId w:val="4"/>
        </w:numPr>
        <w:spacing w:after="0" w:line="240" w:lineRule="auto"/>
        <w:ind w:left="284" w:hanging="284"/>
        <w:jc w:val="both"/>
        <w:rPr>
          <w:rFonts w:cs="Times New Roman"/>
          <w:szCs w:val="24"/>
        </w:rPr>
      </w:pPr>
      <w:r>
        <w:rPr>
          <w:rFonts w:cs="Times New Roman"/>
          <w:szCs w:val="24"/>
        </w:rPr>
        <w:t>Legislația națională ș</w:t>
      </w:r>
      <w:r w:rsidR="00960975" w:rsidRPr="000D5DB9">
        <w:rPr>
          <w:rFonts w:cs="Times New Roman"/>
          <w:szCs w:val="24"/>
        </w:rPr>
        <w:t>i europeană în vigoare la data semnării contractului de finanțare;</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t>Instrucțiunile AM, pentru contractele de finanțare semnate după data (publicării) acestora</w:t>
      </w:r>
      <w:r w:rsidR="00933F33">
        <w:rPr>
          <w:rFonts w:cs="Times New Roman"/>
          <w:szCs w:val="24"/>
        </w:rPr>
        <w:t>.</w:t>
      </w:r>
    </w:p>
    <w:p w:rsidR="00960975" w:rsidRPr="000D5DB9" w:rsidRDefault="00960975" w:rsidP="00960975">
      <w:pPr>
        <w:spacing w:after="0" w:line="240" w:lineRule="auto"/>
        <w:jc w:val="both"/>
        <w:rPr>
          <w:rFonts w:cs="Times New Roman"/>
          <w:b/>
          <w:szCs w:val="24"/>
        </w:rPr>
      </w:pPr>
    </w:p>
    <w:p w:rsidR="00960975" w:rsidRPr="00933F33" w:rsidRDefault="00960975" w:rsidP="00960975">
      <w:pPr>
        <w:spacing w:after="0" w:line="240" w:lineRule="auto"/>
        <w:jc w:val="both"/>
        <w:rPr>
          <w:rFonts w:cs="Times New Roman"/>
          <w:szCs w:val="24"/>
        </w:rPr>
      </w:pPr>
      <w:r w:rsidRPr="00933F33">
        <w:rPr>
          <w:rFonts w:cs="Times New Roman"/>
          <w:szCs w:val="24"/>
        </w:rPr>
        <w:t>Pentru a fi eligibile în vederea finanţării prin POIM, toate cheltuielile trebuie să fie defalcate în bugetul cererii de finanțare, să respecte prevederile Hotărârii Guvernului nr. 399/2015, să corespundă obiectivelor POIM şi să fie incluse în Cererea de finanţare aprobată.</w:t>
      </w:r>
    </w:p>
    <w:p w:rsidR="00960975" w:rsidRPr="00A37F10" w:rsidRDefault="00960975" w:rsidP="00960975">
      <w:pPr>
        <w:spacing w:after="0" w:line="240" w:lineRule="auto"/>
        <w:jc w:val="both"/>
        <w:rPr>
          <w:rFonts w:cs="Times New Roman"/>
          <w:szCs w:val="24"/>
        </w:rPr>
      </w:pPr>
    </w:p>
    <w:p w:rsidR="00960975" w:rsidRPr="00A37F10" w:rsidRDefault="00960975" w:rsidP="00960975">
      <w:pPr>
        <w:spacing w:after="0" w:line="240" w:lineRule="auto"/>
        <w:jc w:val="both"/>
        <w:rPr>
          <w:rFonts w:cs="Times New Roman"/>
          <w:szCs w:val="24"/>
        </w:rPr>
      </w:pPr>
      <w:r w:rsidRPr="00A37F10">
        <w:rPr>
          <w:rFonts w:cs="Times New Roman"/>
          <w:szCs w:val="24"/>
        </w:rPr>
        <w:t>Pentru a fi rambursată, o cheltuială trebuie să îndeplinească în mod cumulativ următoarele condiţii, conform HG nr. 399/2015:</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angajată de către beneficiar şi plătită de acesta în condiţiile legii între 1 ianuarie 2014 şi 31 decembrie 2023;</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 conformitate cu prevederile programului;</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 conformitate cu contractul</w:t>
      </w:r>
      <w:r w:rsidR="004A7880">
        <w:rPr>
          <w:rFonts w:cs="Times New Roman"/>
          <w:szCs w:val="24"/>
        </w:rPr>
        <w:t xml:space="preserve"> </w:t>
      </w:r>
      <w:r w:rsidRPr="00A37F10">
        <w:rPr>
          <w:rFonts w:cs="Times New Roman"/>
          <w:szCs w:val="24"/>
        </w:rPr>
        <w:t>/</w:t>
      </w:r>
      <w:r w:rsidR="004A7880">
        <w:rPr>
          <w:rFonts w:cs="Times New Roman"/>
          <w:szCs w:val="24"/>
        </w:rPr>
        <w:t xml:space="preserve"> </w:t>
      </w:r>
      <w:r w:rsidRPr="00A37F10">
        <w:rPr>
          <w:rFonts w:cs="Times New Roman"/>
          <w:szCs w:val="24"/>
        </w:rPr>
        <w:t>decizia</w:t>
      </w:r>
      <w:r w:rsidR="004A7880">
        <w:rPr>
          <w:rFonts w:cs="Times New Roman"/>
          <w:szCs w:val="24"/>
        </w:rPr>
        <w:t xml:space="preserve"> </w:t>
      </w:r>
      <w:r w:rsidRPr="00A37F10">
        <w:rPr>
          <w:rFonts w:cs="Times New Roman"/>
          <w:szCs w:val="24"/>
        </w:rPr>
        <w:t>/</w:t>
      </w:r>
      <w:r w:rsidR="004A7880">
        <w:rPr>
          <w:rFonts w:cs="Times New Roman"/>
          <w:szCs w:val="24"/>
        </w:rPr>
        <w:t xml:space="preserve"> </w:t>
      </w:r>
      <w:r w:rsidRPr="00A37F10">
        <w:rPr>
          <w:rFonts w:cs="Times New Roman"/>
          <w:szCs w:val="24"/>
        </w:rPr>
        <w:t>ordinul de finanţare, încheiat între autoritatea de management şi beneficiar, cu respectarea art. 65 alin. (11), art. 70, art. 71, art. 125 alin. (1) şi art. 140 din Regulamentul (UE) nr. 1303/2013;</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rezonabilă şi necesară realizării operaţiunii;</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respecte prevederile legislaţiei Uniunii Europene şi naţionale aplicabile;</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înregistrată în contabilitatea beneficiarului, cu respectarea prevederilor art. 67 din Regulamentul (UE) nr. 1303/2013.</w:t>
      </w:r>
    </w:p>
    <w:p w:rsidR="004A7880" w:rsidRDefault="004A7880" w:rsidP="00960975">
      <w:pPr>
        <w:spacing w:after="0" w:line="240" w:lineRule="auto"/>
        <w:jc w:val="both"/>
        <w:rPr>
          <w:rFonts w:cs="Times New Roman"/>
          <w:szCs w:val="24"/>
        </w:rPr>
      </w:pPr>
    </w:p>
    <w:p w:rsidR="00960975" w:rsidRPr="00A37F10" w:rsidRDefault="00960975" w:rsidP="00960975">
      <w:pPr>
        <w:spacing w:after="0" w:line="240" w:lineRule="auto"/>
        <w:jc w:val="both"/>
        <w:rPr>
          <w:rFonts w:cs="Times New Roman"/>
          <w:szCs w:val="24"/>
        </w:rPr>
      </w:pPr>
      <w:r w:rsidRPr="00A37F10">
        <w:rPr>
          <w:rFonts w:cs="Times New Roman"/>
          <w:szCs w:val="24"/>
        </w:rPr>
        <w:t>În plus, o cheltuială este eligibilă dacă:</w:t>
      </w:r>
    </w:p>
    <w:p w:rsidR="00960975" w:rsidRPr="00A37F10" w:rsidRDefault="00960975" w:rsidP="00967AD2">
      <w:pPr>
        <w:numPr>
          <w:ilvl w:val="0"/>
          <w:numId w:val="6"/>
        </w:numPr>
        <w:spacing w:after="0" w:line="240" w:lineRule="auto"/>
        <w:jc w:val="both"/>
        <w:rPr>
          <w:rFonts w:cs="Times New Roman"/>
          <w:szCs w:val="24"/>
        </w:rPr>
      </w:pPr>
      <w:r w:rsidRPr="00A37F10">
        <w:rPr>
          <w:rFonts w:cs="Times New Roman"/>
          <w:szCs w:val="24"/>
        </w:rPr>
        <w:t xml:space="preserve">activitățile aferente proiectului pentru care se </w:t>
      </w:r>
      <w:r w:rsidR="009B7A26">
        <w:rPr>
          <w:rFonts w:cs="Times New Roman"/>
          <w:szCs w:val="24"/>
          <w:u w:val="single"/>
        </w:rPr>
        <w:t>rambursează</w:t>
      </w:r>
      <w:r w:rsidR="009B7A26" w:rsidRPr="009B7A26">
        <w:rPr>
          <w:rFonts w:cs="Times New Roman"/>
          <w:szCs w:val="24"/>
        </w:rPr>
        <w:t xml:space="preserve"> cheltuiala</w:t>
      </w:r>
      <w:r w:rsidRPr="00A37F10">
        <w:rPr>
          <w:rFonts w:cs="Times New Roman"/>
          <w:szCs w:val="24"/>
        </w:rPr>
        <w:t xml:space="preserve"> nu au beneficiat, în ultimii 5 ani înainte de data depunerii cererii de finanțare, de finanţare anterioară din fonduri publice, altele decât fondu</w:t>
      </w:r>
      <w:r>
        <w:rPr>
          <w:rFonts w:cs="Times New Roman"/>
          <w:szCs w:val="24"/>
        </w:rPr>
        <w:t>rile proprii ale beneficiarului</w:t>
      </w:r>
    </w:p>
    <w:p w:rsidR="00960975" w:rsidRPr="00A37F10" w:rsidRDefault="00960975" w:rsidP="00960975">
      <w:pPr>
        <w:spacing w:after="0" w:line="240" w:lineRule="auto"/>
        <w:jc w:val="both"/>
        <w:rPr>
          <w:rFonts w:cs="Times New Roman"/>
          <w:szCs w:val="24"/>
        </w:rPr>
      </w:pPr>
    </w:p>
    <w:p w:rsidR="00960975" w:rsidRDefault="00960975" w:rsidP="00960975">
      <w:pPr>
        <w:spacing w:after="0" w:line="240" w:lineRule="auto"/>
        <w:jc w:val="both"/>
        <w:rPr>
          <w:rFonts w:cs="Times New Roman"/>
          <w:szCs w:val="24"/>
        </w:rPr>
      </w:pPr>
      <w:r w:rsidRPr="00A37F10">
        <w:rPr>
          <w:rFonts w:cs="Times New Roman"/>
          <w:szCs w:val="24"/>
        </w:rPr>
        <w:t>Cheltuielile identificate de beneficiar vor fi încadrate pe categoriile de cheltuieli din Anexa 6.</w:t>
      </w:r>
    </w:p>
    <w:p w:rsidR="009B7A26" w:rsidRDefault="009B7A26" w:rsidP="00960975">
      <w:pPr>
        <w:spacing w:after="0" w:line="240" w:lineRule="auto"/>
        <w:jc w:val="both"/>
        <w:rPr>
          <w:rFonts w:cs="Times New Roman"/>
          <w:szCs w:val="24"/>
        </w:rPr>
      </w:pPr>
    </w:p>
    <w:p w:rsidR="009B7A26" w:rsidRPr="00517CE9" w:rsidRDefault="009B7A26" w:rsidP="009B7A26">
      <w:pPr>
        <w:spacing w:after="0"/>
        <w:jc w:val="both"/>
        <w:rPr>
          <w:rFonts w:cs="Times New Roman"/>
          <w:iCs/>
          <w:szCs w:val="24"/>
        </w:rPr>
      </w:pPr>
      <w:r w:rsidRPr="00517CE9">
        <w:rPr>
          <w:rFonts w:cs="Times New Roman"/>
          <w:iCs/>
          <w:szCs w:val="24"/>
        </w:rPr>
        <w:t xml:space="preserve">În cadrul OS </w:t>
      </w:r>
      <w:r w:rsidR="00BA7423" w:rsidRPr="00517CE9">
        <w:rPr>
          <w:rFonts w:cs="Times New Roman"/>
          <w:iCs/>
          <w:szCs w:val="24"/>
        </w:rPr>
        <w:t>2</w:t>
      </w:r>
      <w:r w:rsidRPr="00517CE9">
        <w:rPr>
          <w:rFonts w:cs="Times New Roman"/>
          <w:iCs/>
          <w:szCs w:val="24"/>
        </w:rPr>
        <w:t>.</w:t>
      </w:r>
      <w:r w:rsidR="00BA7423" w:rsidRPr="00517CE9">
        <w:rPr>
          <w:rFonts w:cs="Times New Roman"/>
          <w:iCs/>
          <w:szCs w:val="24"/>
        </w:rPr>
        <w:t>6</w:t>
      </w:r>
      <w:r w:rsidRPr="00517CE9">
        <w:rPr>
          <w:rFonts w:cs="Times New Roman"/>
          <w:iCs/>
          <w:szCs w:val="24"/>
        </w:rPr>
        <w:t>, nu sunt eligibile următoarele tipuri de cheltuieli (în conformitate cu prevederile Art. 13, lit. h):</w:t>
      </w:r>
    </w:p>
    <w:p w:rsidR="009B7A26" w:rsidRPr="00517CE9" w:rsidRDefault="009B7A26" w:rsidP="00967AD2">
      <w:pPr>
        <w:pStyle w:val="ListParagraph"/>
        <w:numPr>
          <w:ilvl w:val="0"/>
          <w:numId w:val="7"/>
        </w:numPr>
        <w:jc w:val="both"/>
        <w:rPr>
          <w:rFonts w:cs="Times New Roman"/>
          <w:color w:val="000000"/>
          <w:szCs w:val="24"/>
        </w:rPr>
      </w:pPr>
      <w:r w:rsidRPr="00517CE9">
        <w:rPr>
          <w:rFonts w:cs="Times New Roman"/>
          <w:color w:val="000000"/>
          <w:szCs w:val="24"/>
        </w:rPr>
        <w:t>cheltuieli aferente contribuției în natură</w:t>
      </w:r>
      <w:r w:rsidR="00FF59A5">
        <w:rPr>
          <w:rFonts w:cs="Times New Roman"/>
          <w:color w:val="000000"/>
          <w:szCs w:val="24"/>
        </w:rPr>
        <w:t>;</w:t>
      </w:r>
    </w:p>
    <w:p w:rsidR="00CE200E" w:rsidRPr="00517CE9" w:rsidRDefault="00CE200E" w:rsidP="00967AD2">
      <w:pPr>
        <w:pStyle w:val="ListParagraph"/>
        <w:numPr>
          <w:ilvl w:val="0"/>
          <w:numId w:val="7"/>
        </w:numPr>
        <w:jc w:val="both"/>
        <w:rPr>
          <w:rFonts w:cs="Times New Roman"/>
          <w:color w:val="000000"/>
          <w:szCs w:val="24"/>
        </w:rPr>
      </w:pPr>
      <w:r w:rsidRPr="00517CE9">
        <w:rPr>
          <w:rFonts w:cs="Times New Roman"/>
          <w:color w:val="000000"/>
          <w:szCs w:val="24"/>
        </w:rPr>
        <w:t>cheltuieli pentru obținerea și amenajarea terenului</w:t>
      </w:r>
      <w:r w:rsidR="00FF59A5">
        <w:rPr>
          <w:rFonts w:cs="Times New Roman"/>
          <w:color w:val="000000"/>
          <w:szCs w:val="24"/>
        </w:rPr>
        <w:t>;</w:t>
      </w:r>
    </w:p>
    <w:p w:rsidR="009B7A26" w:rsidRPr="00517CE9" w:rsidRDefault="009B7A26" w:rsidP="00967AD2">
      <w:pPr>
        <w:pStyle w:val="ListParagraph"/>
        <w:numPr>
          <w:ilvl w:val="0"/>
          <w:numId w:val="7"/>
        </w:numPr>
        <w:jc w:val="both"/>
        <w:rPr>
          <w:rFonts w:cs="Times New Roman"/>
          <w:color w:val="000000"/>
          <w:szCs w:val="24"/>
        </w:rPr>
      </w:pPr>
      <w:r w:rsidRPr="00517CE9">
        <w:rPr>
          <w:rFonts w:cs="Times New Roman"/>
          <w:color w:val="000000"/>
          <w:szCs w:val="24"/>
        </w:rPr>
        <w:t>cheltuieli cu amortizarea</w:t>
      </w:r>
      <w:r w:rsidR="00FF59A5">
        <w:rPr>
          <w:rFonts w:cs="Times New Roman"/>
          <w:color w:val="000000"/>
          <w:szCs w:val="24"/>
        </w:rPr>
        <w:t>;</w:t>
      </w:r>
    </w:p>
    <w:p w:rsidR="009B7A26" w:rsidRPr="00517CE9" w:rsidRDefault="009B7A26" w:rsidP="00967AD2">
      <w:pPr>
        <w:pStyle w:val="ListParagraph"/>
        <w:numPr>
          <w:ilvl w:val="0"/>
          <w:numId w:val="7"/>
        </w:numPr>
        <w:jc w:val="both"/>
        <w:rPr>
          <w:rFonts w:cs="Times New Roman"/>
          <w:color w:val="000000"/>
          <w:szCs w:val="24"/>
        </w:rPr>
      </w:pPr>
      <w:r w:rsidRPr="00517CE9">
        <w:rPr>
          <w:rFonts w:cs="Times New Roman"/>
          <w:color w:val="000000"/>
          <w:szCs w:val="24"/>
        </w:rPr>
        <w:t>cheltuieli cu achiziția imobilelor deja construite</w:t>
      </w:r>
      <w:r w:rsidR="00FF59A5">
        <w:rPr>
          <w:rFonts w:cs="Times New Roman"/>
          <w:color w:val="000000"/>
          <w:szCs w:val="24"/>
        </w:rPr>
        <w:t>;</w:t>
      </w:r>
    </w:p>
    <w:p w:rsidR="009B7A26" w:rsidRPr="00517CE9" w:rsidRDefault="009B7A26" w:rsidP="00967AD2">
      <w:pPr>
        <w:pStyle w:val="ListParagraph"/>
        <w:numPr>
          <w:ilvl w:val="0"/>
          <w:numId w:val="7"/>
        </w:numPr>
        <w:jc w:val="both"/>
        <w:rPr>
          <w:rFonts w:cs="Times New Roman"/>
          <w:color w:val="000000"/>
          <w:szCs w:val="24"/>
        </w:rPr>
      </w:pPr>
      <w:r w:rsidRPr="00517CE9">
        <w:rPr>
          <w:rFonts w:cs="Times New Roman"/>
          <w:color w:val="000000"/>
          <w:szCs w:val="24"/>
        </w:rPr>
        <w:t>cheltuieli de leasing</w:t>
      </w:r>
      <w:r w:rsidR="00FF59A5">
        <w:rPr>
          <w:rFonts w:cs="Times New Roman"/>
          <w:color w:val="000000"/>
          <w:szCs w:val="24"/>
        </w:rPr>
        <w:t>;</w:t>
      </w:r>
    </w:p>
    <w:p w:rsidR="009B7A26" w:rsidRPr="00517CE9" w:rsidRDefault="009B7A26" w:rsidP="00967AD2">
      <w:pPr>
        <w:pStyle w:val="ListParagraph"/>
        <w:numPr>
          <w:ilvl w:val="0"/>
          <w:numId w:val="7"/>
        </w:numPr>
        <w:jc w:val="both"/>
        <w:rPr>
          <w:rFonts w:cs="Times New Roman"/>
          <w:color w:val="000000"/>
          <w:szCs w:val="24"/>
        </w:rPr>
      </w:pPr>
      <w:r w:rsidRPr="00517CE9">
        <w:rPr>
          <w:rFonts w:cs="Times New Roman"/>
          <w:color w:val="000000"/>
          <w:szCs w:val="24"/>
        </w:rPr>
        <w:t>cheltuieli cu închirierea, altele decât cele prevăzute la cheltuielile generale de administrație</w:t>
      </w:r>
      <w:r w:rsidR="00FF59A5">
        <w:rPr>
          <w:rFonts w:cs="Times New Roman"/>
          <w:color w:val="000000"/>
          <w:szCs w:val="24"/>
        </w:rPr>
        <w:t>;</w:t>
      </w:r>
    </w:p>
    <w:p w:rsidR="009B7A26" w:rsidRPr="00F602FA" w:rsidRDefault="009B7A26" w:rsidP="00967AD2">
      <w:pPr>
        <w:pStyle w:val="ListParagraph"/>
        <w:numPr>
          <w:ilvl w:val="0"/>
          <w:numId w:val="7"/>
        </w:numPr>
        <w:jc w:val="both"/>
        <w:rPr>
          <w:rFonts w:cs="Times New Roman"/>
          <w:color w:val="000000"/>
          <w:szCs w:val="24"/>
        </w:rPr>
      </w:pPr>
      <w:r w:rsidRPr="00F602FA">
        <w:rPr>
          <w:rFonts w:cs="Times New Roman"/>
          <w:color w:val="000000"/>
          <w:szCs w:val="24"/>
        </w:rPr>
        <w:lastRenderedPageBreak/>
        <w:t>cheltuieli cu achiziția de mijloace de transport</w:t>
      </w:r>
      <w:r w:rsidR="00FF59A5" w:rsidRPr="00F602FA">
        <w:rPr>
          <w:rFonts w:cs="Times New Roman"/>
          <w:color w:val="000000"/>
          <w:szCs w:val="24"/>
        </w:rPr>
        <w:t xml:space="preserve"> pentru activitatea UIP;</w:t>
      </w:r>
    </w:p>
    <w:p w:rsidR="009B7A26" w:rsidRPr="00517CE9" w:rsidRDefault="009B7A26" w:rsidP="00967AD2">
      <w:pPr>
        <w:pStyle w:val="ListParagraph"/>
        <w:numPr>
          <w:ilvl w:val="0"/>
          <w:numId w:val="7"/>
        </w:numPr>
        <w:jc w:val="both"/>
        <w:rPr>
          <w:rFonts w:cs="Times New Roman"/>
          <w:color w:val="000000"/>
          <w:szCs w:val="24"/>
        </w:rPr>
      </w:pPr>
      <w:r w:rsidRPr="00517CE9">
        <w:rPr>
          <w:rFonts w:cs="Times New Roman"/>
          <w:color w:val="000000"/>
          <w:szCs w:val="24"/>
        </w:rPr>
        <w:t>cheltuieli generale de administrație</w:t>
      </w:r>
      <w:r w:rsidR="00FF59A5">
        <w:rPr>
          <w:rFonts w:cs="Times New Roman"/>
          <w:color w:val="000000"/>
          <w:szCs w:val="24"/>
        </w:rPr>
        <w:t>.</w:t>
      </w:r>
    </w:p>
    <w:p w:rsidR="009B7A26" w:rsidRDefault="009B7A26" w:rsidP="00960975">
      <w:pPr>
        <w:spacing w:after="0" w:line="240" w:lineRule="auto"/>
        <w:jc w:val="both"/>
        <w:rPr>
          <w:rFonts w:cs="Times New Roman"/>
          <w:szCs w:val="24"/>
        </w:rPr>
      </w:pPr>
    </w:p>
    <w:p w:rsidR="00960975" w:rsidRPr="00A37F10" w:rsidRDefault="00960975" w:rsidP="00960975">
      <w:pPr>
        <w:spacing w:after="0" w:line="240" w:lineRule="auto"/>
        <w:jc w:val="both"/>
        <w:rPr>
          <w:rFonts w:cs="Times New Roman"/>
          <w:b/>
          <w:i/>
          <w:iCs/>
          <w:szCs w:val="24"/>
          <w:u w:val="single"/>
        </w:rPr>
      </w:pPr>
      <w:r w:rsidRPr="00A37F10">
        <w:rPr>
          <w:rFonts w:cs="Times New Roman"/>
          <w:b/>
          <w:i/>
          <w:iCs/>
          <w:szCs w:val="24"/>
          <w:u w:val="single"/>
        </w:rPr>
        <w:t xml:space="preserve">Prevederi privind TVA </w:t>
      </w:r>
    </w:p>
    <w:p w:rsidR="00960975" w:rsidRPr="00A37F10" w:rsidRDefault="00960975" w:rsidP="00960975">
      <w:pPr>
        <w:autoSpaceDE w:val="0"/>
        <w:spacing w:before="120" w:after="0" w:line="240" w:lineRule="auto"/>
        <w:jc w:val="both"/>
        <w:rPr>
          <w:rFonts w:cs="Times New Roman"/>
          <w:b/>
          <w:iCs/>
          <w:szCs w:val="24"/>
        </w:rPr>
      </w:pPr>
      <w:r w:rsidRPr="00A37F10">
        <w:rPr>
          <w:rFonts w:cs="Times New Roman"/>
          <w:b/>
          <w:iCs/>
          <w:szCs w:val="24"/>
        </w:rPr>
        <w:t xml:space="preserve">Baza legală: </w:t>
      </w:r>
    </w:p>
    <w:p w:rsidR="00960975" w:rsidRPr="00A37F10" w:rsidRDefault="00960975" w:rsidP="00967AD2">
      <w:pPr>
        <w:pStyle w:val="ListParagraph"/>
        <w:numPr>
          <w:ilvl w:val="0"/>
          <w:numId w:val="17"/>
        </w:numPr>
        <w:autoSpaceDE w:val="0"/>
        <w:autoSpaceDN w:val="0"/>
        <w:adjustRightInd w:val="0"/>
        <w:spacing w:before="120" w:after="0" w:line="240" w:lineRule="auto"/>
        <w:ind w:left="284" w:hanging="284"/>
        <w:contextualSpacing w:val="0"/>
        <w:jc w:val="both"/>
        <w:rPr>
          <w:rFonts w:cs="Times New Roman"/>
          <w:szCs w:val="24"/>
        </w:rPr>
      </w:pPr>
      <w:r w:rsidRPr="00A37F10">
        <w:rPr>
          <w:rFonts w:cs="Times New Roman"/>
          <w:iCs/>
          <w:szCs w:val="24"/>
        </w:rPr>
        <w:t>HG nr. 399/2015 privind regulile de eligibilitate a cheltuielilor efectuate în cadrul operaţiunilor finanţate prin Fondul european de dezvoltare regională, Fondul social european şi Fondul de coeziune 2014-2020</w:t>
      </w:r>
      <w:r w:rsidR="00D42B91">
        <w:rPr>
          <w:rFonts w:cs="Times New Roman"/>
          <w:iCs/>
          <w:szCs w:val="24"/>
        </w:rPr>
        <w:t>.</w:t>
      </w:r>
    </w:p>
    <w:p w:rsidR="009B7A26" w:rsidRPr="009B7A26" w:rsidRDefault="009B7A26" w:rsidP="009B7A26">
      <w:pPr>
        <w:autoSpaceDE w:val="0"/>
        <w:autoSpaceDN w:val="0"/>
        <w:adjustRightInd w:val="0"/>
        <w:spacing w:before="120" w:after="0" w:line="240" w:lineRule="auto"/>
        <w:jc w:val="both"/>
        <w:rPr>
          <w:rFonts w:cs="Times New Roman"/>
          <w:szCs w:val="24"/>
        </w:rPr>
      </w:pPr>
      <w:r w:rsidRPr="009B7A26">
        <w:rPr>
          <w:rFonts w:cs="Times New Roman"/>
          <w:szCs w:val="24"/>
        </w:rPr>
        <w:t>Pentru a fi eligibilă, cheltuiala cu taxa pe valoarea adăugată trebuie să fie aferentă unor cheltuieli eligibile efectuate în cadrul proiectelor finanţate din fonduri.</w:t>
      </w:r>
    </w:p>
    <w:p w:rsidR="00960975" w:rsidRPr="00A37F10" w:rsidRDefault="00960975" w:rsidP="00960975">
      <w:pPr>
        <w:autoSpaceDE w:val="0"/>
        <w:autoSpaceDN w:val="0"/>
        <w:adjustRightInd w:val="0"/>
        <w:spacing w:before="120" w:after="0" w:line="240" w:lineRule="auto"/>
        <w:jc w:val="both"/>
        <w:rPr>
          <w:rFonts w:cs="Times New Roman"/>
          <w:szCs w:val="24"/>
        </w:rPr>
      </w:pPr>
      <w:r w:rsidRPr="00A37F10">
        <w:rPr>
          <w:rFonts w:cs="Times New Roman"/>
          <w:szCs w:val="24"/>
        </w:rPr>
        <w:t>Cheltuiala cu taxa pe valoarea adăugată este eligibilă dacă este nerecuperabilă, potrivit legii, cu respectarea prevederilor art. 69 alin. (3) lit. c) din Regulamentul (UE) nr. 1303/2013.</w:t>
      </w:r>
    </w:p>
    <w:p w:rsidR="00960975" w:rsidRDefault="00960975" w:rsidP="00960975">
      <w:pPr>
        <w:spacing w:after="0" w:line="240" w:lineRule="auto"/>
        <w:jc w:val="both"/>
        <w:rPr>
          <w:rFonts w:cs="Times New Roman"/>
          <w:b/>
          <w:i/>
          <w:iCs/>
          <w:szCs w:val="24"/>
          <w:u w:val="single"/>
        </w:rPr>
      </w:pPr>
    </w:p>
    <w:p w:rsidR="00960975" w:rsidRPr="00A37F10" w:rsidRDefault="00960975" w:rsidP="00960975">
      <w:pPr>
        <w:spacing w:after="0" w:line="240" w:lineRule="auto"/>
        <w:jc w:val="both"/>
        <w:rPr>
          <w:rFonts w:cs="Times New Roman"/>
          <w:b/>
          <w:i/>
          <w:iCs/>
          <w:szCs w:val="24"/>
          <w:u w:val="single"/>
        </w:rPr>
      </w:pPr>
      <w:r w:rsidRPr="00A37F10">
        <w:rPr>
          <w:rFonts w:cs="Times New Roman"/>
          <w:b/>
          <w:i/>
          <w:iCs/>
          <w:szCs w:val="24"/>
          <w:u w:val="single"/>
        </w:rPr>
        <w:t xml:space="preserve">Implementarea financiară a proiectului </w:t>
      </w:r>
    </w:p>
    <w:p w:rsidR="00960975" w:rsidRPr="00A37F10" w:rsidRDefault="00960975" w:rsidP="00960975">
      <w:pPr>
        <w:pStyle w:val="ListParagraph"/>
        <w:spacing w:after="0" w:line="240" w:lineRule="auto"/>
        <w:contextualSpacing w:val="0"/>
        <w:jc w:val="both"/>
        <w:rPr>
          <w:rFonts w:cs="Times New Roman"/>
          <w:b/>
          <w:iCs/>
          <w:szCs w:val="24"/>
        </w:rPr>
      </w:pPr>
    </w:p>
    <w:p w:rsidR="00960975" w:rsidRPr="00A37F10" w:rsidRDefault="00960975" w:rsidP="00960975">
      <w:pPr>
        <w:autoSpaceDE w:val="0"/>
        <w:spacing w:after="0" w:line="240" w:lineRule="auto"/>
        <w:jc w:val="both"/>
        <w:rPr>
          <w:rFonts w:cs="Times New Roman"/>
          <w:b/>
          <w:iCs/>
          <w:szCs w:val="24"/>
        </w:rPr>
      </w:pPr>
      <w:r w:rsidRPr="00A37F10">
        <w:rPr>
          <w:rFonts w:cs="Times New Roman"/>
          <w:b/>
          <w:iCs/>
          <w:szCs w:val="24"/>
        </w:rPr>
        <w:t xml:space="preserve">Baza legală: </w:t>
      </w:r>
    </w:p>
    <w:p w:rsidR="00960975" w:rsidRPr="00A37F10" w:rsidRDefault="00960975" w:rsidP="00960975">
      <w:pPr>
        <w:autoSpaceDE w:val="0"/>
        <w:spacing w:after="0" w:line="240" w:lineRule="auto"/>
        <w:jc w:val="both"/>
        <w:rPr>
          <w:rFonts w:cs="Times New Roman"/>
          <w:b/>
          <w:iCs/>
          <w:szCs w:val="24"/>
        </w:rPr>
      </w:pPr>
    </w:p>
    <w:p w:rsidR="006C3D28" w:rsidRPr="00EB7F9A" w:rsidRDefault="00EB7F9A" w:rsidP="006C3D28">
      <w:pPr>
        <w:pStyle w:val="ListParagraph"/>
        <w:numPr>
          <w:ilvl w:val="0"/>
          <w:numId w:val="17"/>
        </w:numPr>
        <w:autoSpaceDE w:val="0"/>
        <w:spacing w:after="0" w:line="240" w:lineRule="auto"/>
        <w:ind w:left="426" w:hanging="426"/>
        <w:contextualSpacing w:val="0"/>
        <w:jc w:val="both"/>
        <w:rPr>
          <w:rFonts w:cs="Times New Roman"/>
          <w:bCs/>
          <w:szCs w:val="24"/>
          <w:u w:val="single"/>
        </w:rPr>
      </w:pPr>
      <w:r w:rsidRPr="00EB7F9A">
        <w:rPr>
          <w:rFonts w:cs="Times New Roman"/>
          <w:b/>
          <w:iCs/>
          <w:szCs w:val="24"/>
          <w:u w:val="single"/>
        </w:rPr>
        <w:t>OUG</w:t>
      </w:r>
      <w:r w:rsidR="00960975" w:rsidRPr="00EB7F9A">
        <w:rPr>
          <w:rFonts w:cs="Times New Roman"/>
          <w:b/>
          <w:iCs/>
          <w:szCs w:val="24"/>
          <w:u w:val="single"/>
        </w:rPr>
        <w:t xml:space="preserve"> nr. 40/</w:t>
      </w:r>
      <w:r w:rsidR="00960975" w:rsidRPr="00EB7F9A">
        <w:rPr>
          <w:rFonts w:eastAsia="MS Mincho" w:cs="Times New Roman"/>
          <w:b/>
          <w:bCs/>
          <w:szCs w:val="24"/>
          <w:u w:val="single"/>
          <w:lang w:eastAsia="ro-RO"/>
        </w:rPr>
        <w:t xml:space="preserve">2015 </w:t>
      </w:r>
      <w:r w:rsidR="00960975" w:rsidRPr="00EB7F9A">
        <w:rPr>
          <w:rFonts w:cs="Times New Roman"/>
          <w:b/>
          <w:bCs/>
          <w:iCs/>
          <w:szCs w:val="24"/>
          <w:u w:val="single"/>
        </w:rPr>
        <w:t>privind gestionarea financiară a fondurilor europene pentru perioada de programare 2014-2020</w:t>
      </w:r>
      <w:r w:rsidRPr="00EB7F9A">
        <w:rPr>
          <w:rFonts w:cs="Times New Roman"/>
          <w:b/>
          <w:bCs/>
          <w:iCs/>
          <w:szCs w:val="24"/>
          <w:u w:val="single"/>
        </w:rPr>
        <w:t xml:space="preserve"> și </w:t>
      </w:r>
      <w:r w:rsidRPr="00EB7F9A">
        <w:rPr>
          <w:rFonts w:cs="Times New Roman"/>
          <w:b/>
          <w:bCs/>
          <w:szCs w:val="24"/>
          <w:u w:val="single"/>
        </w:rPr>
        <w:t xml:space="preserve">HG </w:t>
      </w:r>
      <w:r w:rsidR="006C3D28" w:rsidRPr="00EB7F9A">
        <w:rPr>
          <w:rFonts w:cs="Times New Roman"/>
          <w:b/>
          <w:bCs/>
          <w:szCs w:val="24"/>
          <w:u w:val="single"/>
        </w:rPr>
        <w:t xml:space="preserve">nr. 93 </w:t>
      </w:r>
      <w:r w:rsidRPr="00EB7F9A">
        <w:rPr>
          <w:rFonts w:cs="Times New Roman"/>
          <w:b/>
          <w:bCs/>
          <w:szCs w:val="24"/>
          <w:u w:val="single"/>
        </w:rPr>
        <w:t>/</w:t>
      </w:r>
      <w:r w:rsidR="006C3D28" w:rsidRPr="00EB7F9A">
        <w:rPr>
          <w:rFonts w:cs="Times New Roman"/>
          <w:b/>
          <w:bCs/>
          <w:szCs w:val="24"/>
          <w:u w:val="single"/>
        </w:rPr>
        <w:t xml:space="preserve"> 2016 pentru aprobarea Normelor metodologice de aplicare a prevederilor </w:t>
      </w:r>
      <w:bookmarkStart w:id="21" w:name="REFsp23rtd4"/>
      <w:bookmarkEnd w:id="21"/>
      <w:r w:rsidR="00517CE9" w:rsidRPr="00EB7F9A">
        <w:rPr>
          <w:rFonts w:cs="Times New Roman"/>
          <w:b/>
          <w:bCs/>
          <w:szCs w:val="24"/>
          <w:u w:val="single"/>
        </w:rPr>
        <w:t>OUG</w:t>
      </w:r>
      <w:r w:rsidR="006C3D28" w:rsidRPr="00EB7F9A">
        <w:rPr>
          <w:rFonts w:cs="Times New Roman"/>
          <w:b/>
          <w:bCs/>
          <w:szCs w:val="24"/>
          <w:u w:val="single"/>
        </w:rPr>
        <w:t xml:space="preserve"> nr. 40/2015 </w:t>
      </w:r>
    </w:p>
    <w:p w:rsidR="006C3D28" w:rsidRPr="00A37F10" w:rsidRDefault="006C3D28" w:rsidP="006C3D28">
      <w:pPr>
        <w:pStyle w:val="ListParagraph"/>
        <w:autoSpaceDE w:val="0"/>
        <w:spacing w:after="0" w:line="240" w:lineRule="auto"/>
        <w:ind w:left="426"/>
        <w:contextualSpacing w:val="0"/>
        <w:jc w:val="both"/>
        <w:rPr>
          <w:rFonts w:cs="Times New Roman"/>
          <w:bCs/>
          <w:szCs w:val="24"/>
        </w:rPr>
      </w:pPr>
    </w:p>
    <w:p w:rsidR="00960975" w:rsidRPr="00A37F10" w:rsidRDefault="00960975" w:rsidP="00960975">
      <w:pPr>
        <w:spacing w:after="0" w:line="240" w:lineRule="auto"/>
        <w:jc w:val="both"/>
        <w:rPr>
          <w:rFonts w:cs="Times New Roman"/>
          <w:bCs/>
          <w:szCs w:val="24"/>
        </w:rPr>
      </w:pPr>
      <w:r w:rsidRPr="00A37F10">
        <w:rPr>
          <w:rFonts w:cs="Times New Roman"/>
          <w:bCs/>
          <w:szCs w:val="24"/>
        </w:rPr>
        <w:t xml:space="preserve">Implementarea financiară se face prin mecanismul rambursării cheluielilor efectuate așa cum prevede OUG </w:t>
      </w:r>
      <w:r w:rsidR="00B36AB3">
        <w:rPr>
          <w:rFonts w:cs="Times New Roman"/>
          <w:bCs/>
          <w:szCs w:val="24"/>
        </w:rPr>
        <w:t xml:space="preserve">nr. </w:t>
      </w:r>
      <w:r w:rsidRPr="00A37F10">
        <w:rPr>
          <w:rFonts w:cs="Times New Roman"/>
          <w:bCs/>
          <w:szCs w:val="24"/>
        </w:rPr>
        <w:t>40/2015. Obligaţiile beneficiarului şi ale AM referitor la plăţi sunt detaliate în conţinutul contractului de finanţare.</w:t>
      </w:r>
    </w:p>
    <w:p w:rsidR="00960975" w:rsidRPr="00A37F10" w:rsidRDefault="00960975" w:rsidP="00960975">
      <w:pPr>
        <w:spacing w:after="0" w:line="240" w:lineRule="auto"/>
        <w:jc w:val="both"/>
        <w:rPr>
          <w:rFonts w:cs="Times New Roman"/>
          <w:bCs/>
          <w:szCs w:val="24"/>
        </w:rPr>
      </w:pPr>
    </w:p>
    <w:p w:rsidR="00960975" w:rsidRPr="00A37F10" w:rsidRDefault="00960975" w:rsidP="00C57C2D">
      <w:pPr>
        <w:pStyle w:val="ListParagraph"/>
        <w:numPr>
          <w:ilvl w:val="0"/>
          <w:numId w:val="24"/>
        </w:numPr>
        <w:spacing w:after="0" w:line="240" w:lineRule="auto"/>
        <w:ind w:left="426" w:hanging="426"/>
        <w:contextualSpacing w:val="0"/>
        <w:jc w:val="both"/>
        <w:rPr>
          <w:rFonts w:cs="Times New Roman"/>
          <w:b/>
          <w:bCs/>
          <w:szCs w:val="24"/>
        </w:rPr>
      </w:pPr>
      <w:r w:rsidRPr="00A37F10">
        <w:rPr>
          <w:rFonts w:cs="Times New Roman"/>
          <w:b/>
          <w:bCs/>
          <w:szCs w:val="24"/>
        </w:rPr>
        <w:t xml:space="preserve">Mecanismul rambursării cheltuielilor efectuate </w:t>
      </w:r>
    </w:p>
    <w:p w:rsidR="00960975" w:rsidRPr="00A37F10" w:rsidRDefault="00960975" w:rsidP="00960975">
      <w:pPr>
        <w:pStyle w:val="ListParagraph"/>
        <w:spacing w:after="0" w:line="240" w:lineRule="auto"/>
        <w:ind w:left="714"/>
        <w:contextualSpacing w:val="0"/>
        <w:jc w:val="both"/>
        <w:rPr>
          <w:rFonts w:cs="Times New Roman"/>
          <w:b/>
          <w:bCs/>
          <w:szCs w:val="24"/>
        </w:rPr>
      </w:pPr>
    </w:p>
    <w:p w:rsidR="00960975" w:rsidRPr="00A37F10" w:rsidRDefault="00960975" w:rsidP="00960975">
      <w:pPr>
        <w:spacing w:after="0" w:line="240" w:lineRule="auto"/>
        <w:jc w:val="both"/>
        <w:rPr>
          <w:rFonts w:cs="Times New Roman"/>
          <w:bCs/>
          <w:szCs w:val="24"/>
        </w:rPr>
      </w:pPr>
      <w:r w:rsidRPr="00A37F10">
        <w:rPr>
          <w:rFonts w:cs="Times New Roman"/>
          <w:bCs/>
          <w:szCs w:val="24"/>
        </w:rPr>
        <w:t>Implică transmiterea de către beneficiari a unor cereri de rambursare în care sunt solicitate la rambursare cheltuieli care au fost efect</w:t>
      </w:r>
      <w:r w:rsidR="00D42B91">
        <w:rPr>
          <w:rFonts w:cs="Times New Roman"/>
          <w:bCs/>
          <w:szCs w:val="24"/>
        </w:rPr>
        <w:t>u</w:t>
      </w:r>
      <w:r w:rsidRPr="00A37F10">
        <w:rPr>
          <w:rFonts w:cs="Times New Roman"/>
          <w:bCs/>
          <w:szCs w:val="24"/>
        </w:rPr>
        <w:t>ate și pentru care sunt atașate dovezi ale efectuării cheltuielilor.</w:t>
      </w:r>
    </w:p>
    <w:p w:rsidR="00960975" w:rsidRPr="00A37F10" w:rsidRDefault="00960975" w:rsidP="00960975">
      <w:pPr>
        <w:spacing w:after="0" w:line="240" w:lineRule="auto"/>
        <w:jc w:val="both"/>
        <w:rPr>
          <w:rFonts w:cs="Times New Roman"/>
          <w:bCs/>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Beneficiarii</w:t>
      </w:r>
      <w:r w:rsidR="00D42B91">
        <w:rPr>
          <w:rFonts w:cs="Times New Roman"/>
          <w:szCs w:val="24"/>
        </w:rPr>
        <w:t xml:space="preserve"> </w:t>
      </w:r>
      <w:r w:rsidRPr="00A37F10">
        <w:rPr>
          <w:rFonts w:cs="Times New Roman"/>
          <w:szCs w:val="24"/>
        </w:rPr>
        <w:t>/</w:t>
      </w:r>
      <w:r>
        <w:rPr>
          <w:rFonts w:cs="Times New Roman"/>
          <w:szCs w:val="24"/>
        </w:rPr>
        <w:t xml:space="preserve"> </w:t>
      </w:r>
      <w:r w:rsidRPr="00A37F10">
        <w:rPr>
          <w:rFonts w:cs="Times New Roman"/>
          <w:szCs w:val="24"/>
        </w:rPr>
        <w:t xml:space="preserve">liderii de parteneriat au obligaţia de a depune la autoritatea de management cereri de rambursare pentru cheltuielile efectuate care nu au fost incluse </w:t>
      </w:r>
      <w:r w:rsidRPr="00A37F10">
        <w:rPr>
          <w:rFonts w:cs="Times New Roman"/>
          <w:bCs/>
          <w:szCs w:val="24"/>
        </w:rPr>
        <w:t xml:space="preserve">în </w:t>
      </w:r>
      <w:r w:rsidRPr="00A37F10">
        <w:rPr>
          <w:rFonts w:cs="Times New Roman"/>
          <w:szCs w:val="24"/>
        </w:rPr>
        <w:t>cereri de rambursare aferente unor cereri de plată</w:t>
      </w:r>
      <w:r>
        <w:rPr>
          <w:rFonts w:cs="Times New Roman"/>
          <w:szCs w:val="24"/>
        </w:rPr>
        <w:t xml:space="preserve"> sau a unor cereri de rambursare aferente unor cereri de prefinanțare</w:t>
      </w:r>
      <w:r w:rsidRPr="00A37F10">
        <w:rPr>
          <w:rFonts w:cs="Times New Roman"/>
          <w:szCs w:val="24"/>
        </w:rPr>
        <w:t xml:space="preserve">, </w:t>
      </w:r>
      <w:r w:rsidRPr="00A37F10">
        <w:rPr>
          <w:rFonts w:cs="Times New Roman"/>
          <w:bCs/>
          <w:szCs w:val="24"/>
        </w:rPr>
        <w:t xml:space="preserve">în </w:t>
      </w:r>
      <w:r w:rsidRPr="00A37F10">
        <w:rPr>
          <w:rFonts w:cs="Times New Roman"/>
          <w:szCs w:val="24"/>
        </w:rPr>
        <w:t>termen de maxim 3 luni de la efectuarea acestora.</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În termen de maximum</w:t>
      </w:r>
      <w:r w:rsidR="004A7880">
        <w:rPr>
          <w:rFonts w:cs="Times New Roman"/>
          <w:szCs w:val="24"/>
        </w:rPr>
        <w:t xml:space="preserve"> </w:t>
      </w:r>
      <w:r w:rsidRPr="00A37F10">
        <w:rPr>
          <w:rFonts w:cs="Times New Roman"/>
          <w:szCs w:val="24"/>
        </w:rPr>
        <w:t xml:space="preserve"> 20 de zile lucrătoare de la data depunerii de către beneficiar</w:t>
      </w:r>
      <w:r w:rsidR="00D42B91">
        <w:rPr>
          <w:rFonts w:cs="Times New Roman"/>
          <w:szCs w:val="24"/>
        </w:rPr>
        <w:t xml:space="preserve"> </w:t>
      </w:r>
      <w:r w:rsidRPr="00A37F10">
        <w:rPr>
          <w:rFonts w:cs="Times New Roman"/>
          <w:szCs w:val="24"/>
        </w:rPr>
        <w:t>/</w:t>
      </w:r>
      <w:r>
        <w:rPr>
          <w:rFonts w:cs="Times New Roman"/>
          <w:szCs w:val="24"/>
        </w:rPr>
        <w:t xml:space="preserve"> </w:t>
      </w:r>
      <w:r w:rsidRPr="00A37F10">
        <w:rPr>
          <w:rFonts w:cs="Times New Roman"/>
          <w:szCs w:val="24"/>
        </w:rPr>
        <w:t>lider de parteneriat la autoritatea de management</w:t>
      </w:r>
      <w:r>
        <w:rPr>
          <w:rFonts w:cs="Times New Roman"/>
          <w:szCs w:val="24"/>
        </w:rPr>
        <w:t xml:space="preserve"> </w:t>
      </w:r>
      <w:r w:rsidRPr="00F602FA">
        <w:rPr>
          <w:rFonts w:cs="Times New Roman"/>
          <w:szCs w:val="24"/>
        </w:rPr>
        <w:t>(direcțiile teritoriale),</w:t>
      </w:r>
      <w:r w:rsidRPr="00A37F10">
        <w:rPr>
          <w:rFonts w:cs="Times New Roman"/>
          <w:szCs w:val="24"/>
        </w:rPr>
        <w:t xml:space="preserve"> a cererii de rambursare întocmite conform contractului de finanţare, autoritatea de management autorizează cheltuielile eligibile cuprinse în cererea de rambursare și efectuează plata sumelor autorizate în termen de 3 zile lucrătoare de la momentul de la care autoritatea de management dispune de resurse în conturile sale. După efectuarea plății, autoritatea de management notifică beneficiarilor</w:t>
      </w:r>
      <w:r w:rsidR="00D42B91">
        <w:rPr>
          <w:rFonts w:cs="Times New Roman"/>
          <w:szCs w:val="24"/>
        </w:rPr>
        <w:t xml:space="preserve"> </w:t>
      </w:r>
      <w:r w:rsidRPr="00A37F10">
        <w:rPr>
          <w:rFonts w:cs="Times New Roman"/>
          <w:szCs w:val="24"/>
        </w:rPr>
        <w:t>/</w:t>
      </w:r>
      <w:r>
        <w:rPr>
          <w:rFonts w:cs="Times New Roman"/>
          <w:szCs w:val="24"/>
        </w:rPr>
        <w:t xml:space="preserve"> </w:t>
      </w:r>
      <w:r w:rsidRPr="00A37F10">
        <w:rPr>
          <w:rFonts w:cs="Times New Roman"/>
          <w:szCs w:val="24"/>
        </w:rPr>
        <w:t xml:space="preserve">liderilor de parteneriat plata aferentă cheltuielilor autorizate din cererea de rambursare. </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Pentru depunerea de către beneficiar</w:t>
      </w:r>
      <w:r w:rsidR="00D42B91">
        <w:rPr>
          <w:rFonts w:cs="Times New Roman"/>
          <w:szCs w:val="24"/>
        </w:rPr>
        <w:t xml:space="preserve"> </w:t>
      </w:r>
      <w:r w:rsidRPr="00A37F10">
        <w:rPr>
          <w:rFonts w:cs="Times New Roman"/>
          <w:szCs w:val="24"/>
        </w:rPr>
        <w:t>/</w:t>
      </w:r>
      <w:r>
        <w:rPr>
          <w:rFonts w:cs="Times New Roman"/>
          <w:szCs w:val="24"/>
        </w:rPr>
        <w:t xml:space="preserve"> </w:t>
      </w:r>
      <w:r w:rsidRPr="00A37F10">
        <w:rPr>
          <w:rFonts w:cs="Times New Roman"/>
          <w:szCs w:val="24"/>
        </w:rPr>
        <w:t>liderul de parteneriat a unor documente adiţionale sau clarificări solicitate de autoritatea de management, termenul de 20 de zile lucrătoare poate fi întrerupt fără ca perioadele de întrerupere cumulate să depăşească 10 zile lucrătoare.</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 xml:space="preserve">În cazul aplicării unor reduceri procentuale de către autorităţile de management în conformitate cu art. 6 alin. (3) din OG nr. 66/2011 privind prevenirea, constatarea şi sancţionarea neregulilor apărute în </w:t>
      </w:r>
      <w:r w:rsidRPr="00A37F10">
        <w:rPr>
          <w:rFonts w:cs="Times New Roman"/>
          <w:szCs w:val="24"/>
        </w:rPr>
        <w:lastRenderedPageBreak/>
        <w:t>obţinerea şi utilizarea fondurilor europene şi/</w:t>
      </w:r>
      <w:r>
        <w:rPr>
          <w:rFonts w:cs="Times New Roman"/>
          <w:szCs w:val="24"/>
        </w:rPr>
        <w:t xml:space="preserve"> </w:t>
      </w:r>
      <w:r w:rsidRPr="00A37F10">
        <w:rPr>
          <w:rFonts w:cs="Times New Roman"/>
          <w:szCs w:val="24"/>
        </w:rPr>
        <w:t>sau a fondurilor publice naţionale aferente acestora, notificarea beneficiarilor</w:t>
      </w:r>
      <w:r w:rsidR="00D42B91">
        <w:rPr>
          <w:rFonts w:cs="Times New Roman"/>
          <w:szCs w:val="24"/>
        </w:rPr>
        <w:t xml:space="preserve"> </w:t>
      </w:r>
      <w:r w:rsidRPr="00A37F10">
        <w:rPr>
          <w:rFonts w:cs="Times New Roman"/>
          <w:szCs w:val="24"/>
        </w:rPr>
        <w:t>/</w:t>
      </w:r>
      <w:r>
        <w:rPr>
          <w:rFonts w:cs="Times New Roman"/>
          <w:szCs w:val="24"/>
        </w:rPr>
        <w:t xml:space="preserve"> </w:t>
      </w:r>
      <w:r w:rsidRPr="00A37F10">
        <w:rPr>
          <w:rFonts w:cs="Times New Roman"/>
          <w:szCs w:val="24"/>
        </w:rPr>
        <w:t>liderilor de parteneriat privind plata cheltuielilor aferente autorizate se va realiza în termen de maximum 10 zile lucrătoare de la efectuarea plăţii.</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În cazul ultimei cereri de rambursare depuse de beneficiar</w:t>
      </w:r>
      <w:r w:rsidR="005D1042">
        <w:rPr>
          <w:rFonts w:cs="Times New Roman"/>
          <w:szCs w:val="24"/>
        </w:rPr>
        <w:t xml:space="preserve"> </w:t>
      </w:r>
      <w:r w:rsidRPr="00A37F10">
        <w:rPr>
          <w:rFonts w:cs="Times New Roman"/>
          <w:szCs w:val="24"/>
        </w:rPr>
        <w:t>/ liderul de parteneriat în cadrul proiectului, termenul de 20 de zile lucrătoare poate fi prelungit cu durata necesară efectuării tuturor verificărilor procedurale specifice autorizării plăţii finale, dar nu mai mult de 90 de zile.</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Nedepunerea de către beneficiar</w:t>
      </w:r>
      <w:r w:rsidR="00D42B91">
        <w:rPr>
          <w:rFonts w:cs="Times New Roman"/>
          <w:szCs w:val="24"/>
        </w:rPr>
        <w:t xml:space="preserve"> </w:t>
      </w:r>
      <w:r w:rsidRPr="00A37F10">
        <w:rPr>
          <w:rFonts w:cs="Times New Roman"/>
          <w:szCs w:val="24"/>
        </w:rPr>
        <w:t>/ liderul de parteneriat a documentelor sau clarificărilor solicitate în termenul prevăzut în contractul de finanțare atrage respingerea, parţială sau totală, după caz, a cererii de rambursare.</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bCs/>
          <w:szCs w:val="24"/>
        </w:rPr>
      </w:pPr>
      <w:r w:rsidRPr="00A37F10">
        <w:rPr>
          <w:rFonts w:cs="Times New Roman"/>
          <w:bCs/>
          <w:szCs w:val="24"/>
        </w:rPr>
        <w:t>Pentru proiectele implementate în parteneriat, liderul de parteneriat depune cererea de rambursare, iar Autoritatea de management virează, după efectuarea verificărilor, valoarea cheltuielilor rambursabile în conturile liderilor de parteneriat/</w:t>
      </w:r>
      <w:r>
        <w:rPr>
          <w:rFonts w:cs="Times New Roman"/>
          <w:bCs/>
          <w:szCs w:val="24"/>
        </w:rPr>
        <w:t xml:space="preserve"> </w:t>
      </w:r>
      <w:r w:rsidRPr="00A37F10">
        <w:rPr>
          <w:rFonts w:cs="Times New Roman"/>
          <w:bCs/>
          <w:szCs w:val="24"/>
        </w:rPr>
        <w:t>partenerilor care le-au efectuat, fără a aduce atingere contractului de finanțare și a prevederilor acordului de parteneriat, partea integrantă a acestuia</w:t>
      </w:r>
      <w:r w:rsidR="005D1042">
        <w:rPr>
          <w:rFonts w:cs="Times New Roman"/>
          <w:bCs/>
          <w:szCs w:val="24"/>
        </w:rPr>
        <w:t xml:space="preserve"> </w:t>
      </w:r>
      <w:r w:rsidRPr="00A37F10">
        <w:rPr>
          <w:rFonts w:cs="Times New Roman"/>
          <w:bCs/>
          <w:szCs w:val="24"/>
        </w:rPr>
        <w:t>/</w:t>
      </w:r>
      <w:r>
        <w:rPr>
          <w:rFonts w:cs="Times New Roman"/>
          <w:bCs/>
          <w:szCs w:val="24"/>
        </w:rPr>
        <w:t xml:space="preserve"> </w:t>
      </w:r>
      <w:r w:rsidRPr="00A37F10">
        <w:rPr>
          <w:rFonts w:cs="Times New Roman"/>
          <w:bCs/>
          <w:szCs w:val="24"/>
        </w:rPr>
        <w:t>acesteia.</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1F4A3D" w:rsidRPr="00072280" w:rsidRDefault="001F4A3D" w:rsidP="001F4A3D">
      <w:pPr>
        <w:jc w:val="both"/>
        <w:rPr>
          <w:rFonts w:cs="Times New Roman"/>
          <w:b/>
          <w:i/>
          <w:iCs/>
          <w:szCs w:val="24"/>
        </w:rPr>
      </w:pPr>
      <w:r w:rsidRPr="00EC21D2">
        <w:rPr>
          <w:rFonts w:cs="Times New Roman"/>
          <w:b/>
          <w:i/>
          <w:iCs/>
          <w:szCs w:val="24"/>
        </w:rPr>
        <w:t>Proiecte generatoare de venituri</w:t>
      </w:r>
      <w:r w:rsidRPr="00072280">
        <w:rPr>
          <w:rFonts w:cs="Times New Roman"/>
          <w:b/>
          <w:i/>
          <w:iCs/>
          <w:szCs w:val="24"/>
        </w:rPr>
        <w:t xml:space="preserve">  </w:t>
      </w:r>
    </w:p>
    <w:p w:rsidR="001F4A3D" w:rsidRDefault="001F4A3D" w:rsidP="00EB7F9A">
      <w:pPr>
        <w:autoSpaceDE w:val="0"/>
        <w:autoSpaceDN w:val="0"/>
        <w:adjustRightInd w:val="0"/>
        <w:spacing w:after="0" w:line="240" w:lineRule="auto"/>
        <w:jc w:val="both"/>
        <w:rPr>
          <w:rFonts w:cs="Times New Roman"/>
          <w:szCs w:val="24"/>
        </w:rPr>
      </w:pPr>
      <w:r w:rsidRPr="00072280">
        <w:rPr>
          <w:rFonts w:cs="Times New Roman"/>
          <w:color w:val="000000"/>
          <w:szCs w:val="24"/>
        </w:rPr>
        <w:t xml:space="preserve">Proiectele generatoare de venituri au ca baza legală prevederile art. 61 din Regulamentul General nr. 1303/2013 stabilind prevederile generale privind Fondul European pentru Dezvoltare Regională, Fondul Social European şi Fondul de Coeziune, </w:t>
      </w:r>
      <w:r w:rsidRPr="00072280">
        <w:rPr>
          <w:rFonts w:cs="Times New Roman"/>
          <w:szCs w:val="24"/>
        </w:rPr>
        <w:t>Fondul European Agricol pentru Dezvoltare Rurală și Fondul European pentru Pescuit și Afaceri Maritime.</w:t>
      </w:r>
    </w:p>
    <w:p w:rsidR="00EB7F9A" w:rsidRPr="00072280" w:rsidRDefault="00EB7F9A" w:rsidP="00EB7F9A">
      <w:pPr>
        <w:autoSpaceDE w:val="0"/>
        <w:autoSpaceDN w:val="0"/>
        <w:adjustRightInd w:val="0"/>
        <w:spacing w:after="0" w:line="240" w:lineRule="auto"/>
        <w:jc w:val="both"/>
        <w:rPr>
          <w:rFonts w:cs="Times New Roman"/>
          <w:szCs w:val="24"/>
        </w:rPr>
      </w:pPr>
    </w:p>
    <w:p w:rsidR="001F4A3D" w:rsidRPr="00072280" w:rsidRDefault="001F4A3D" w:rsidP="00EB7F9A">
      <w:pPr>
        <w:pStyle w:val="CM1"/>
        <w:jc w:val="both"/>
        <w:rPr>
          <w:rFonts w:ascii="Times New Roman" w:hAnsi="Times New Roman"/>
        </w:rPr>
      </w:pPr>
      <w:r w:rsidRPr="00072280">
        <w:rPr>
          <w:rFonts w:ascii="Times New Roman" w:hAnsi="Times New Roman"/>
        </w:rPr>
        <w:t>Conform prevederilor art. 61 alin. 1 din Regu</w:t>
      </w:r>
      <w:r w:rsidR="00D42B91">
        <w:rPr>
          <w:rFonts w:ascii="Times New Roman" w:hAnsi="Times New Roman"/>
        </w:rPr>
        <w:t>lamentul General nr. 1303/2013 „</w:t>
      </w:r>
      <w:r w:rsidRPr="00072280">
        <w:rPr>
          <w:rFonts w:ascii="Times New Roman" w:hAnsi="Times New Roman"/>
        </w:rPr>
        <w:t xml:space="preserve">venituri nete” înseamnă intrările de numerar plătite direct de utilizatori pentru bunurile sau serviciile din cadrul operațiunii, cum ar fi taxele suportate direct de utilizatori pentru utilizarea infrastructurii, vânzarea sau închirierea de terenuri sau clădiri ori plățile pentru servicii, minus eventualele costuri de funcționare și de înlocuire a echipamentelor cu durată scurtă de viață, suportate pe parcursul perioadei corespunzătoare. </w:t>
      </w:r>
    </w:p>
    <w:p w:rsidR="001F4A3D" w:rsidRPr="00072280" w:rsidRDefault="001F4A3D" w:rsidP="00EB7F9A">
      <w:pPr>
        <w:spacing w:after="0" w:line="240" w:lineRule="auto"/>
        <w:rPr>
          <w:rFonts w:cs="Times New Roman"/>
          <w:szCs w:val="24"/>
        </w:rPr>
      </w:pPr>
    </w:p>
    <w:p w:rsidR="001F4A3D" w:rsidRPr="00072280" w:rsidRDefault="001F4A3D" w:rsidP="00EB7F9A">
      <w:pPr>
        <w:pStyle w:val="CM1"/>
        <w:jc w:val="both"/>
        <w:rPr>
          <w:rFonts w:ascii="Times New Roman" w:hAnsi="Times New Roman"/>
        </w:rPr>
      </w:pPr>
      <w:r w:rsidRPr="00072280">
        <w:rPr>
          <w:rFonts w:ascii="Times New Roman" w:hAnsi="Times New Roman"/>
        </w:rPr>
        <w:t>Cheltuielile eligibile ale operațiunii care urmează a fi cofinanțată din resursele fondurilor ESI se reduc în prealabil în funcție de potențialul operațiunii de a genera venituri nete pe parcursul unei perioade de referință specifice care acoperă atât implementarea operațiunii, cât și perioada ulterioară finalizării acesteia.</w:t>
      </w:r>
    </w:p>
    <w:p w:rsidR="001F4A3D" w:rsidRPr="00072280" w:rsidRDefault="001F4A3D" w:rsidP="00EB7F9A">
      <w:pPr>
        <w:spacing w:after="0" w:line="240" w:lineRule="auto"/>
        <w:rPr>
          <w:rFonts w:cs="Times New Roman"/>
          <w:szCs w:val="24"/>
        </w:rPr>
      </w:pPr>
    </w:p>
    <w:p w:rsidR="001F4A3D" w:rsidRPr="00072280" w:rsidRDefault="001F4A3D" w:rsidP="001F4A3D">
      <w:pPr>
        <w:jc w:val="both"/>
        <w:rPr>
          <w:rFonts w:cs="Times New Roman"/>
          <w:szCs w:val="24"/>
          <w:u w:val="single"/>
        </w:rPr>
      </w:pPr>
      <w:r w:rsidRPr="00072280">
        <w:rPr>
          <w:rFonts w:cs="Times New Roman"/>
          <w:szCs w:val="24"/>
          <w:u w:val="single"/>
        </w:rPr>
        <w:t>Principiul proiectelor generatoare de venituri se aplică doar proiectelor de peste 1.000.000 euro.</w:t>
      </w:r>
    </w:p>
    <w:p w:rsidR="001F4A3D" w:rsidRDefault="001F4A3D" w:rsidP="00EB7F9A">
      <w:pPr>
        <w:spacing w:after="0" w:line="240" w:lineRule="auto"/>
        <w:jc w:val="both"/>
        <w:rPr>
          <w:rFonts w:cs="Times New Roman"/>
          <w:szCs w:val="24"/>
        </w:rPr>
      </w:pPr>
      <w:r w:rsidRPr="00072280">
        <w:rPr>
          <w:rFonts w:cs="Times New Roman"/>
          <w:szCs w:val="24"/>
        </w:rPr>
        <w:t>Metoda de calculare a venitului net actualizat al operaţiunilor generatoare de venituri nete se va face potrivit  articolului 15 din Regulamentul Delegat (UE) Nr. 480/2014 al Comisiei din 3 martie 2014 de completare a Regulamentului (UE) nr. 1303/2013 al Parlamentului European și al Consiliului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w:t>
      </w:r>
    </w:p>
    <w:p w:rsidR="00EB7F9A" w:rsidRPr="00072280" w:rsidRDefault="00EB7F9A" w:rsidP="00EB7F9A">
      <w:pPr>
        <w:spacing w:after="0" w:line="240" w:lineRule="auto"/>
        <w:jc w:val="both"/>
        <w:rPr>
          <w:rFonts w:cs="Times New Roman"/>
          <w:szCs w:val="24"/>
        </w:rPr>
      </w:pPr>
    </w:p>
    <w:p w:rsidR="001F4A3D" w:rsidRDefault="001F4A3D" w:rsidP="00EB7F9A">
      <w:pPr>
        <w:spacing w:after="0" w:line="240" w:lineRule="auto"/>
        <w:jc w:val="both"/>
        <w:rPr>
          <w:rFonts w:cs="Times New Roman"/>
          <w:szCs w:val="24"/>
        </w:rPr>
      </w:pPr>
      <w:r w:rsidRPr="00072280">
        <w:rPr>
          <w:rFonts w:cs="Times New Roman"/>
          <w:szCs w:val="24"/>
        </w:rPr>
        <w:t xml:space="preserve">În scopul aplicării metodei menționate la articolul 61 din Regulamentul (UE) nr. 1303/2013, venitul net actualizat al operațiunii se calculează prin deducerea costurilor actualizate din veniturile actualizate și, dacă este cazul, prin adăugarea valorii reziduale a investiției. </w:t>
      </w:r>
    </w:p>
    <w:p w:rsidR="00EB7F9A" w:rsidRPr="00072280" w:rsidRDefault="00EB7F9A" w:rsidP="00EB7F9A">
      <w:pPr>
        <w:spacing w:after="0" w:line="240" w:lineRule="auto"/>
        <w:jc w:val="both"/>
        <w:rPr>
          <w:rFonts w:cs="Times New Roman"/>
          <w:szCs w:val="24"/>
        </w:rPr>
      </w:pPr>
    </w:p>
    <w:p w:rsidR="001F4A3D" w:rsidRPr="00072280" w:rsidRDefault="001F4A3D" w:rsidP="00EB7F9A">
      <w:pPr>
        <w:spacing w:after="0" w:line="240" w:lineRule="auto"/>
        <w:jc w:val="both"/>
        <w:rPr>
          <w:rFonts w:cs="Times New Roman"/>
          <w:szCs w:val="24"/>
        </w:rPr>
      </w:pPr>
      <w:r w:rsidRPr="00072280">
        <w:rPr>
          <w:rFonts w:cs="Times New Roman"/>
          <w:szCs w:val="24"/>
        </w:rPr>
        <w:t>Venitul net actualizat al unei operațiuni se calculează pe o perioadă de referință specifică aplicabilă sectorului operațiunii respective. Perioada de referință include perioada de implementare a operațiunii.</w:t>
      </w:r>
    </w:p>
    <w:p w:rsidR="001F4A3D" w:rsidRDefault="001F4A3D" w:rsidP="00EB7F9A">
      <w:pPr>
        <w:spacing w:after="0" w:line="240" w:lineRule="auto"/>
        <w:jc w:val="both"/>
        <w:rPr>
          <w:rFonts w:cs="Times New Roman"/>
          <w:szCs w:val="24"/>
        </w:rPr>
      </w:pPr>
      <w:r w:rsidRPr="00072280">
        <w:rPr>
          <w:rFonts w:cs="Times New Roman"/>
          <w:szCs w:val="24"/>
        </w:rPr>
        <w:lastRenderedPageBreak/>
        <w:t xml:space="preserve">Veniturile și costurile se determină prin aplicarea metodei incrementale bazate pe o comparație între veniturile și costurile din scenariul cu noua investiție și veniturile și costurile din scenariul fără noua investiție. În cazul în care o operațiune constă într-un activ nou, veniturile și costurile sunt cele ale noii investiții. </w:t>
      </w:r>
    </w:p>
    <w:p w:rsidR="005D1042" w:rsidRPr="00072280" w:rsidRDefault="005D1042" w:rsidP="00EB7F9A">
      <w:pPr>
        <w:spacing w:after="0" w:line="240" w:lineRule="auto"/>
        <w:jc w:val="both"/>
        <w:rPr>
          <w:rFonts w:cs="Times New Roman"/>
          <w:szCs w:val="24"/>
        </w:rPr>
      </w:pPr>
    </w:p>
    <w:p w:rsidR="001F4A3D" w:rsidRDefault="001F4A3D" w:rsidP="00EB7F9A">
      <w:pPr>
        <w:spacing w:after="0" w:line="240" w:lineRule="auto"/>
        <w:jc w:val="both"/>
        <w:rPr>
          <w:rFonts w:cs="Times New Roman"/>
          <w:szCs w:val="24"/>
        </w:rPr>
      </w:pPr>
      <w:r w:rsidRPr="00072280">
        <w:rPr>
          <w:rFonts w:cs="Times New Roman"/>
          <w:szCs w:val="24"/>
        </w:rPr>
        <w:t>În cazul în care taxa pe valoarea adăugată nu este un cost eligibil în conformitate cu articolul 69 alineatul (3) litera (c) din Regulamentul (UE) nr. 1303/2013, calculul venitului net actualizat se bazează pe cifre care exclud taxa pe valoarea adăugată.</w:t>
      </w:r>
    </w:p>
    <w:p w:rsidR="00EB7F9A" w:rsidRPr="00FE2A6E" w:rsidRDefault="00EB7F9A" w:rsidP="00EB7F9A">
      <w:pPr>
        <w:spacing w:after="0" w:line="240" w:lineRule="auto"/>
        <w:jc w:val="both"/>
        <w:rPr>
          <w:rFonts w:cs="Times New Roman"/>
          <w:szCs w:val="24"/>
        </w:rPr>
      </w:pPr>
    </w:p>
    <w:p w:rsidR="00517CE9" w:rsidRDefault="00517CE9" w:rsidP="00EB7F9A">
      <w:pPr>
        <w:spacing w:after="0" w:line="240" w:lineRule="auto"/>
        <w:jc w:val="both"/>
        <w:rPr>
          <w:rFonts w:cs="Times New Roman"/>
          <w:b/>
          <w:i/>
          <w:szCs w:val="24"/>
        </w:rPr>
      </w:pPr>
      <w:r>
        <w:rPr>
          <w:rFonts w:cs="Times New Roman"/>
          <w:b/>
          <w:i/>
          <w:szCs w:val="24"/>
        </w:rPr>
        <w:t>Mecanismul cererii de plată şi prefinanţarea nu se aplică, întrucât solicitantul se încaderează în categoria solicitanţilor eligibili reglementaţi prin art. 6, alin (2)</w:t>
      </w:r>
      <w:r w:rsidR="004C41CF" w:rsidRPr="004C41CF">
        <w:rPr>
          <w:rFonts w:cs="Times New Roman"/>
          <w:b/>
          <w:iCs/>
          <w:szCs w:val="24"/>
        </w:rPr>
        <w:t xml:space="preserve"> </w:t>
      </w:r>
      <w:r w:rsidR="004C41CF">
        <w:rPr>
          <w:rFonts w:cs="Times New Roman"/>
          <w:b/>
          <w:iCs/>
          <w:szCs w:val="24"/>
        </w:rPr>
        <w:t xml:space="preserve">din </w:t>
      </w:r>
      <w:r w:rsidR="004C41CF" w:rsidRPr="004C41CF">
        <w:rPr>
          <w:rFonts w:cs="Times New Roman"/>
          <w:b/>
          <w:iCs/>
          <w:szCs w:val="24"/>
        </w:rPr>
        <w:t>OUG nr. 40/</w:t>
      </w:r>
      <w:r w:rsidR="004C41CF" w:rsidRPr="004C41CF">
        <w:rPr>
          <w:rFonts w:eastAsia="MS Mincho" w:cs="Times New Roman"/>
          <w:b/>
          <w:bCs/>
          <w:szCs w:val="24"/>
          <w:lang w:eastAsia="ro-RO"/>
        </w:rPr>
        <w:t>2015</w:t>
      </w:r>
      <w:r>
        <w:rPr>
          <w:rFonts w:cs="Times New Roman"/>
          <w:b/>
          <w:i/>
          <w:szCs w:val="24"/>
        </w:rPr>
        <w:t>.</w:t>
      </w:r>
    </w:p>
    <w:p w:rsidR="009A181B" w:rsidRDefault="009A181B" w:rsidP="00EB7F9A">
      <w:pPr>
        <w:spacing w:after="0" w:line="240" w:lineRule="auto"/>
        <w:jc w:val="both"/>
        <w:rPr>
          <w:rFonts w:cs="Times New Roman"/>
          <w:szCs w:val="24"/>
        </w:rPr>
      </w:pPr>
    </w:p>
    <w:p w:rsidR="009A181B" w:rsidRDefault="009A181B" w:rsidP="00EB7F9A">
      <w:pPr>
        <w:spacing w:after="0" w:line="240" w:lineRule="auto"/>
        <w:jc w:val="both"/>
        <w:rPr>
          <w:rFonts w:cs="Times New Roman"/>
          <w:szCs w:val="24"/>
        </w:rPr>
      </w:pPr>
    </w:p>
    <w:p w:rsidR="00517CE9" w:rsidRDefault="00517CE9"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C608CA" w:rsidRDefault="00C608CA" w:rsidP="00EB7F9A">
      <w:pPr>
        <w:spacing w:after="0" w:line="240" w:lineRule="auto"/>
        <w:jc w:val="both"/>
        <w:rPr>
          <w:rFonts w:cs="Times New Roman"/>
          <w:szCs w:val="24"/>
        </w:rPr>
      </w:pPr>
    </w:p>
    <w:p w:rsidR="00C608CA" w:rsidRDefault="00C608CA" w:rsidP="00EB7F9A">
      <w:pPr>
        <w:spacing w:after="0" w:line="240" w:lineRule="auto"/>
        <w:jc w:val="both"/>
        <w:rPr>
          <w:rFonts w:cs="Times New Roman"/>
          <w:szCs w:val="24"/>
        </w:rPr>
      </w:pPr>
    </w:p>
    <w:p w:rsidR="00C608CA" w:rsidRDefault="00C608CA" w:rsidP="00EB7F9A">
      <w:pPr>
        <w:spacing w:after="0" w:line="240" w:lineRule="auto"/>
        <w:jc w:val="both"/>
        <w:rPr>
          <w:rFonts w:cs="Times New Roman"/>
          <w:szCs w:val="24"/>
        </w:rPr>
      </w:pPr>
    </w:p>
    <w:p w:rsidR="00C608CA" w:rsidRDefault="00C608CA" w:rsidP="00EB7F9A">
      <w:pPr>
        <w:spacing w:after="0" w:line="240" w:lineRule="auto"/>
        <w:jc w:val="both"/>
        <w:rPr>
          <w:rFonts w:cs="Times New Roman"/>
          <w:szCs w:val="24"/>
        </w:rPr>
      </w:pPr>
    </w:p>
    <w:p w:rsidR="00C608CA" w:rsidRDefault="00C608CA"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EC21D2" w:rsidRDefault="00EC21D2" w:rsidP="00EB7F9A">
      <w:pPr>
        <w:spacing w:after="0" w:line="240" w:lineRule="auto"/>
        <w:jc w:val="both"/>
        <w:rPr>
          <w:rFonts w:cs="Times New Roman"/>
          <w:szCs w:val="24"/>
        </w:rPr>
      </w:pPr>
    </w:p>
    <w:p w:rsidR="00490A87" w:rsidRPr="00602948" w:rsidRDefault="009C1D70" w:rsidP="009C1D70">
      <w:pPr>
        <w:pStyle w:val="Heading1"/>
      </w:pPr>
      <w:bookmarkStart w:id="22" w:name="_Toc456834453"/>
      <w:r w:rsidRPr="00602948">
        <w:t>Capitolul 3. Completarea cererii de finanțare</w:t>
      </w:r>
      <w:bookmarkEnd w:id="22"/>
    </w:p>
    <w:p w:rsidR="00A515EE" w:rsidRPr="00602948" w:rsidRDefault="00A515EE" w:rsidP="00FD7919">
      <w:pPr>
        <w:spacing w:after="0" w:line="240" w:lineRule="auto"/>
        <w:jc w:val="both"/>
        <w:rPr>
          <w:rFonts w:cs="Times New Roman"/>
          <w:szCs w:val="24"/>
        </w:rPr>
      </w:pPr>
    </w:p>
    <w:p w:rsidR="00A94A46" w:rsidRDefault="00A94A46" w:rsidP="00517CE9">
      <w:pPr>
        <w:spacing w:after="0" w:line="240" w:lineRule="auto"/>
        <w:jc w:val="both"/>
      </w:pPr>
      <w:r w:rsidRPr="009E2845">
        <w:lastRenderedPageBreak/>
        <w:t xml:space="preserve">Pentru a propune un proiect în vederea finanţării, solicitantul trebuie să completeze o </w:t>
      </w:r>
      <w:r w:rsidRPr="009E2845">
        <w:rPr>
          <w:b/>
        </w:rPr>
        <w:t>Cerere de finanţare</w:t>
      </w:r>
      <w:r w:rsidRPr="009E2845">
        <w:t xml:space="preserve">. </w:t>
      </w:r>
      <w:r>
        <w:t xml:space="preserve">Elaborarea Cererii de Finanțare se va face conform modelului din Anexa nr. 1. </w:t>
      </w:r>
      <w:r w:rsidRPr="009D2692">
        <w:t>Acea</w:t>
      </w:r>
      <w:r>
        <w:t xml:space="preserve">sta se va transmite prin sistemul informatic </w:t>
      </w:r>
      <w:r w:rsidRPr="00D560BD">
        <w:t xml:space="preserve">MySMIS </w:t>
      </w:r>
      <w:r>
        <w:t xml:space="preserve">2014, </w:t>
      </w:r>
      <w:r w:rsidRPr="000D5DB9">
        <w:rPr>
          <w:rFonts w:cs="Times New Roman"/>
          <w:szCs w:val="24"/>
        </w:rPr>
        <w:t>împreună cu toate anexele solicitate</w:t>
      </w:r>
      <w:r>
        <w:rPr>
          <w:rFonts w:cs="Times New Roman"/>
          <w:szCs w:val="24"/>
        </w:rPr>
        <w:t>.</w:t>
      </w:r>
      <w:r w:rsidR="00517CE9">
        <w:rPr>
          <w:rFonts w:cs="Times New Roman"/>
          <w:szCs w:val="24"/>
        </w:rPr>
        <w:t xml:space="preserve"> </w:t>
      </w:r>
      <w:r>
        <w:t>S</w:t>
      </w:r>
      <w:r w:rsidRPr="00D447C5">
        <w:t>olicitantul va întocmi Cererea de finanţare şi toate anexel</w:t>
      </w:r>
      <w:r>
        <w:t xml:space="preserve">e acesteia, ca regula, </w:t>
      </w:r>
      <w:r w:rsidRPr="00D447C5">
        <w:t>în limba română.</w:t>
      </w:r>
    </w:p>
    <w:p w:rsidR="00517CE9" w:rsidRPr="00D447C5" w:rsidRDefault="00517CE9" w:rsidP="00517CE9">
      <w:pPr>
        <w:autoSpaceDE w:val="0"/>
        <w:autoSpaceDN w:val="0"/>
        <w:adjustRightInd w:val="0"/>
        <w:spacing w:after="0" w:line="240" w:lineRule="auto"/>
        <w:jc w:val="both"/>
      </w:pPr>
    </w:p>
    <w:p w:rsidR="00A94A46" w:rsidRPr="001602EC" w:rsidRDefault="00A94A46" w:rsidP="00517CE9">
      <w:pPr>
        <w:autoSpaceDE w:val="0"/>
        <w:autoSpaceDN w:val="0"/>
        <w:adjustRightInd w:val="0"/>
        <w:spacing w:after="0" w:line="240" w:lineRule="auto"/>
        <w:jc w:val="both"/>
      </w:pPr>
      <w:r w:rsidRPr="001602EC">
        <w:t>Completarea Cererii de finanţare în mod clar şi coerent va facilita procesul de evaluare. În acest scop, este necesar ca solicitantul să furnizeze informaţiile într-o manieră concisă, dar completă, să prezinte date relevante pentru înţelegerea proiectului, acţiunile concrete propuse în proiect, indicând clar legătura cu obiectivele şi scopul proiectului, să cuantifice pe cât posibil rezultatele, beneficiile şi costurile proiectului, să prezinte un calendar realist de implementare etc.</w:t>
      </w:r>
    </w:p>
    <w:p w:rsidR="00A94A46" w:rsidRPr="009E2845" w:rsidRDefault="00A94A46" w:rsidP="00517CE9">
      <w:pPr>
        <w:pStyle w:val="Text1"/>
        <w:spacing w:after="0"/>
        <w:ind w:left="0"/>
        <w:rPr>
          <w:b/>
          <w:szCs w:val="24"/>
          <w:lang w:val="ro-RO"/>
        </w:rPr>
      </w:pPr>
    </w:p>
    <w:p w:rsidR="00A94A46" w:rsidRPr="003F05CD" w:rsidRDefault="00A94A46" w:rsidP="00EC21D2">
      <w:pPr>
        <w:pBdr>
          <w:top w:val="single" w:sz="12" w:space="1" w:color="FF0000"/>
          <w:left w:val="single" w:sz="12" w:space="21" w:color="FF0000"/>
          <w:bottom w:val="single" w:sz="12" w:space="1" w:color="FF0000"/>
          <w:right w:val="single" w:sz="12" w:space="4" w:color="FF0000"/>
        </w:pBdr>
        <w:spacing w:after="0" w:line="240" w:lineRule="auto"/>
        <w:ind w:left="708"/>
        <w:jc w:val="both"/>
        <w:rPr>
          <w:i/>
        </w:rPr>
      </w:pPr>
      <w:r w:rsidRPr="00D560BD">
        <w:t>Anexele care sunt incomplete sau care nu sunt semnate, ştampilate şi datate vor duce la respingerea proiectului, acesta trebuind redepus</w:t>
      </w:r>
      <w:r>
        <w:t>.</w:t>
      </w:r>
    </w:p>
    <w:p w:rsidR="00A94A46" w:rsidRDefault="00A94A46" w:rsidP="00517CE9">
      <w:pPr>
        <w:spacing w:after="0" w:line="240" w:lineRule="auto"/>
        <w:jc w:val="both"/>
        <w:rPr>
          <w:rFonts w:cs="Times New Roman"/>
          <w:szCs w:val="24"/>
        </w:rPr>
      </w:pPr>
    </w:p>
    <w:p w:rsidR="00327639" w:rsidRDefault="00A94A46" w:rsidP="00517CE9">
      <w:pPr>
        <w:spacing w:after="0" w:line="240" w:lineRule="auto"/>
        <w:jc w:val="both"/>
        <w:rPr>
          <w:rFonts w:cs="Times New Roman"/>
          <w:szCs w:val="24"/>
        </w:rPr>
      </w:pPr>
      <w:r>
        <w:rPr>
          <w:rFonts w:cs="Times New Roman"/>
          <w:szCs w:val="24"/>
        </w:rPr>
        <w:t>P</w:t>
      </w:r>
      <w:r w:rsidR="00843DC6" w:rsidRPr="000D5DB9">
        <w:rPr>
          <w:rFonts w:cs="Times New Roman"/>
          <w:szCs w:val="24"/>
        </w:rPr>
        <w:t xml:space="preserve">roiectele preidentificate </w:t>
      </w:r>
      <w:r w:rsidR="00843DC6">
        <w:rPr>
          <w:rFonts w:cs="Times New Roman"/>
          <w:szCs w:val="24"/>
        </w:rPr>
        <w:t>di</w:t>
      </w:r>
      <w:r w:rsidR="00843DC6" w:rsidRPr="000D5DB9">
        <w:rPr>
          <w:rFonts w:cs="Times New Roman"/>
          <w:szCs w:val="24"/>
        </w:rPr>
        <w:t xml:space="preserve">n cadrul OS </w:t>
      </w:r>
      <w:r>
        <w:rPr>
          <w:rFonts w:cs="Times New Roman"/>
          <w:szCs w:val="24"/>
        </w:rPr>
        <w:t>2</w:t>
      </w:r>
      <w:r w:rsidR="00843DC6" w:rsidRPr="000D5DB9">
        <w:rPr>
          <w:rFonts w:cs="Times New Roman"/>
          <w:szCs w:val="24"/>
        </w:rPr>
        <w:t>.</w:t>
      </w:r>
      <w:r>
        <w:rPr>
          <w:rFonts w:cs="Times New Roman"/>
          <w:szCs w:val="24"/>
        </w:rPr>
        <w:t>6</w:t>
      </w:r>
      <w:r w:rsidR="00843DC6" w:rsidRPr="000D5DB9">
        <w:rPr>
          <w:rFonts w:cs="Times New Roman"/>
          <w:szCs w:val="24"/>
        </w:rPr>
        <w:t xml:space="preserve"> vor fi sprijinite de către AM POIM în procesul de pregătire, până când ating pragul de maturitate minim acceptabil pentru a fi promovate spre finanţare. </w:t>
      </w:r>
      <w:r w:rsidR="00843DC6" w:rsidRPr="00090DF5">
        <w:rPr>
          <w:rFonts w:cs="Times New Roman"/>
          <w:szCs w:val="24"/>
        </w:rPr>
        <w:t xml:space="preserve">Procesul de pregătire este un proces iterativ, care se finalizează prin acordul factorilor implicați </w:t>
      </w:r>
      <w:r w:rsidR="00327639" w:rsidRPr="00D86F2A">
        <w:rPr>
          <w:rFonts w:cs="Times New Roman"/>
          <w:szCs w:val="24"/>
        </w:rPr>
        <w:t>(notă de aprobare din partea Serviciului de Programare și Pregătire Proiecte din cadrul AM POIM)</w:t>
      </w:r>
      <w:r w:rsidR="00327639">
        <w:rPr>
          <w:rFonts w:cs="Times New Roman"/>
          <w:szCs w:val="24"/>
        </w:rPr>
        <w:t xml:space="preserve"> </w:t>
      </w:r>
      <w:r w:rsidR="00843DC6" w:rsidRPr="00090DF5">
        <w:rPr>
          <w:rFonts w:cs="Times New Roman"/>
          <w:szCs w:val="24"/>
        </w:rPr>
        <w:t>asupra gradului de maturitate a proiectului.</w:t>
      </w:r>
      <w:r w:rsidR="00327639">
        <w:rPr>
          <w:rFonts w:cs="Times New Roman"/>
          <w:szCs w:val="24"/>
        </w:rPr>
        <w:t xml:space="preserve"> </w:t>
      </w:r>
      <w:r w:rsidR="00327639" w:rsidRPr="00D86F2A">
        <w:rPr>
          <w:rFonts w:cs="Times New Roman"/>
          <w:szCs w:val="24"/>
        </w:rPr>
        <w:t>În cazul în care beneficiarii nu răspund la timp solicitărilor de clarificare transmise de AM</w:t>
      </w:r>
      <w:r>
        <w:rPr>
          <w:rFonts w:cs="Times New Roman"/>
          <w:szCs w:val="24"/>
        </w:rPr>
        <w:t xml:space="preserve"> POIM</w:t>
      </w:r>
      <w:r w:rsidR="00327639" w:rsidRPr="00D86F2A">
        <w:rPr>
          <w:rFonts w:cs="Times New Roman"/>
          <w:szCs w:val="24"/>
        </w:rPr>
        <w:t>, AM își rezervă dreptul de a diminua finanțarea solicitată sau chiar să elimine</w:t>
      </w:r>
      <w:r w:rsidR="00327639" w:rsidRPr="00090DF5">
        <w:rPr>
          <w:rFonts w:cs="Times New Roman"/>
          <w:szCs w:val="24"/>
        </w:rPr>
        <w:t xml:space="preserve"> proiectul din lista propusă spre finanțare.</w:t>
      </w:r>
    </w:p>
    <w:p w:rsidR="005D1042" w:rsidRPr="000D5DB9" w:rsidRDefault="005D1042" w:rsidP="00517CE9">
      <w:pPr>
        <w:spacing w:after="0" w:line="240" w:lineRule="auto"/>
        <w:jc w:val="both"/>
        <w:rPr>
          <w:rFonts w:cs="Times New Roman"/>
          <w:szCs w:val="24"/>
        </w:rPr>
      </w:pPr>
    </w:p>
    <w:p w:rsidR="001F78D6" w:rsidRPr="007D7D7F" w:rsidRDefault="001F78D6" w:rsidP="001F78D6">
      <w:pPr>
        <w:pStyle w:val="Heading2"/>
        <w:shd w:val="clear" w:color="auto" w:fill="9CC2E5" w:themeFill="accent1" w:themeFillTint="99"/>
        <w:spacing w:before="0"/>
        <w:jc w:val="both"/>
        <w:rPr>
          <w:rFonts w:cs="Times New Roman"/>
          <w:sz w:val="28"/>
          <w:szCs w:val="28"/>
        </w:rPr>
      </w:pPr>
      <w:bookmarkStart w:id="23" w:name="_Toc446859333"/>
      <w:bookmarkStart w:id="24" w:name="_Toc435107802"/>
      <w:bookmarkStart w:id="25" w:name="_Toc456834454"/>
      <w:r w:rsidRPr="007D7D7F">
        <w:rPr>
          <w:rFonts w:cs="Times New Roman"/>
          <w:sz w:val="28"/>
          <w:szCs w:val="28"/>
        </w:rPr>
        <w:t>3.1. Înregistrarea solicitantului în sistem</w:t>
      </w:r>
      <w:bookmarkEnd w:id="23"/>
      <w:bookmarkEnd w:id="25"/>
    </w:p>
    <w:p w:rsidR="001F78D6" w:rsidRDefault="001F78D6" w:rsidP="00327639">
      <w:pPr>
        <w:spacing w:after="0" w:line="240" w:lineRule="auto"/>
        <w:rPr>
          <w:rFonts w:cs="Times New Roman"/>
          <w:szCs w:val="24"/>
        </w:rPr>
      </w:pPr>
    </w:p>
    <w:p w:rsidR="001F78D6" w:rsidRPr="00D10D34" w:rsidRDefault="001F78D6" w:rsidP="001F78D6">
      <w:pPr>
        <w:spacing w:after="0" w:line="240" w:lineRule="auto"/>
        <w:rPr>
          <w:rFonts w:cs="Times New Roman"/>
          <w:szCs w:val="24"/>
        </w:rPr>
      </w:pPr>
      <w:r w:rsidRPr="00D10D34">
        <w:rPr>
          <w:rFonts w:cs="Times New Roman"/>
          <w:szCs w:val="24"/>
        </w:rPr>
        <w:t xml:space="preserve">Înainte de demararea completării conținutului cererii de finanțare, solicitanții au obligația înregistrării în sistem, conform indicațiilor furnizate pe site-ul </w:t>
      </w:r>
      <w:hyperlink r:id="rId13" w:history="1">
        <w:r w:rsidRPr="00D10D34">
          <w:rPr>
            <w:rStyle w:val="Hyperlink"/>
            <w:rFonts w:cs="Times New Roman"/>
            <w:szCs w:val="24"/>
          </w:rPr>
          <w:t>www.fonduri-ue.ro</w:t>
        </w:r>
      </w:hyperlink>
      <w:r w:rsidRPr="00D10D34">
        <w:rPr>
          <w:rFonts w:cs="Times New Roman"/>
          <w:szCs w:val="24"/>
        </w:rPr>
        <w:t>.</w:t>
      </w:r>
    </w:p>
    <w:p w:rsidR="001F78D6" w:rsidRPr="00D10D34" w:rsidRDefault="001F78D6" w:rsidP="001F78D6">
      <w:pPr>
        <w:spacing w:after="0" w:line="240" w:lineRule="auto"/>
        <w:rPr>
          <w:rFonts w:cs="Times New Roman"/>
          <w:szCs w:val="24"/>
        </w:rPr>
      </w:pPr>
    </w:p>
    <w:p w:rsidR="001F78D6" w:rsidRPr="00D10D34" w:rsidRDefault="001F78D6" w:rsidP="001F78D6">
      <w:pPr>
        <w:spacing w:after="0" w:line="240" w:lineRule="auto"/>
        <w:jc w:val="both"/>
        <w:rPr>
          <w:rFonts w:cs="Times New Roman"/>
          <w:szCs w:val="24"/>
        </w:rPr>
      </w:pPr>
      <w:r w:rsidRPr="00D10D34">
        <w:rPr>
          <w:rFonts w:cs="Times New Roman"/>
          <w:szCs w:val="24"/>
        </w:rPr>
        <w:t>Odată cu înregistrarea solicitantului, este necesară completarea tuturor câmpurilor, întrucât informațiile din această secțiunea sunt esențiale pentru evaluarea eligibilității solicitantului sau pentru evaluarea tehnico-economică.</w:t>
      </w:r>
    </w:p>
    <w:p w:rsidR="001F78D6" w:rsidRPr="00D10D34" w:rsidRDefault="001F78D6" w:rsidP="001F78D6">
      <w:pPr>
        <w:spacing w:after="0" w:line="240" w:lineRule="auto"/>
        <w:jc w:val="both"/>
        <w:rPr>
          <w:rFonts w:cs="Times New Roman"/>
          <w:szCs w:val="24"/>
        </w:rPr>
      </w:pPr>
    </w:p>
    <w:p w:rsidR="001F78D6" w:rsidRPr="00D10D34" w:rsidRDefault="001F78D6" w:rsidP="001F78D6">
      <w:pPr>
        <w:spacing w:after="0" w:line="240" w:lineRule="auto"/>
        <w:jc w:val="both"/>
        <w:rPr>
          <w:rFonts w:cs="Times New Roman"/>
          <w:szCs w:val="24"/>
        </w:rPr>
      </w:pPr>
      <w:r w:rsidRPr="00D10D34">
        <w:rPr>
          <w:rFonts w:cs="Times New Roman"/>
          <w:szCs w:val="24"/>
        </w:rPr>
        <w:t>Astfel, la secțiunea solicitant se vor regăsi următoarele informații:</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Date de identificare (denumire, tip – se va selecta dintr-un nomenclator, caracterul de IMM, cod fiscal, cod CAEN principal – dacă o entitate nu are cod CAEN, îl va selecta pe cel mai apropiat de domeniul de activitate, nr. de înegistrare și registrul unde este înregistrată entitatea, data înființării, înregistrare în scop de TVA, entitate de drept publica sau nu)</w:t>
      </w:r>
      <w:r w:rsidR="005D1042">
        <w:rPr>
          <w:rFonts w:cs="Times New Roman"/>
          <w:szCs w:val="24"/>
        </w:rPr>
        <w:t>;</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Reprezentant legal (funcție, nume, prenume, data nașterii, CNP, date de contact)</w:t>
      </w:r>
      <w:r w:rsidR="005D1042">
        <w:rPr>
          <w:rFonts w:cs="Times New Roman"/>
          <w:szCs w:val="24"/>
        </w:rPr>
        <w:t>;</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Sediul social</w:t>
      </w:r>
      <w:r w:rsidR="005D1042">
        <w:rPr>
          <w:rFonts w:cs="Times New Roman"/>
          <w:szCs w:val="24"/>
        </w:rPr>
        <w:t>;</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Date financiare:</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conturi bancare</w:t>
      </w:r>
      <w:r w:rsidR="005D1042">
        <w:rPr>
          <w:rFonts w:cs="Times New Roman"/>
          <w:szCs w:val="24"/>
        </w:rPr>
        <w:t>;</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exerciții financiare (moneda, dată începere, dată de încheiere, număr mediu de salariați, cifră de afaceri, active totale, venituri totale, capital social subscris, capital social propriu, profit net, profit în exploatare, venituri cercetare, cheltuieli cercetare)</w:t>
      </w:r>
      <w:r w:rsidR="005D1042">
        <w:rPr>
          <w:rFonts w:cs="Times New Roman"/>
          <w:szCs w:val="24"/>
        </w:rPr>
        <w:t>.</w:t>
      </w:r>
    </w:p>
    <w:p w:rsidR="001F78D6" w:rsidRPr="00D10D34" w:rsidRDefault="001F78D6" w:rsidP="001F78D6">
      <w:pPr>
        <w:pStyle w:val="ListParagraph"/>
        <w:spacing w:after="0" w:line="240" w:lineRule="auto"/>
        <w:ind w:left="1416"/>
        <w:jc w:val="both"/>
        <w:rPr>
          <w:rFonts w:cs="Times New Roman"/>
          <w:i/>
          <w:szCs w:val="24"/>
        </w:rPr>
      </w:pPr>
      <w:r w:rsidRPr="00D10D34">
        <w:rPr>
          <w:rFonts w:cs="Times New Roman"/>
          <w:i/>
          <w:szCs w:val="24"/>
        </w:rPr>
        <w:t>Notă: completarea acestor informații este necesară pentru a stabili eligibilitate solicitantului; este necesară citirea cu atenție a ghidului solicitantului pentru cerințele legate de exercițiile financiare (pentru anumite apeluri este suficientă completarea informației pentru un singur exercițiu financiar, pentru altele sunt necesare trei ex</w:t>
      </w:r>
      <w:r>
        <w:rPr>
          <w:rFonts w:cs="Times New Roman"/>
          <w:i/>
          <w:szCs w:val="24"/>
        </w:rPr>
        <w:t xml:space="preserve">erciții </w:t>
      </w:r>
      <w:r w:rsidRPr="00517CE9">
        <w:rPr>
          <w:rFonts w:cs="Times New Roman"/>
          <w:i/>
          <w:szCs w:val="24"/>
        </w:rPr>
        <w:t xml:space="preserve">financiare). Pentru OS </w:t>
      </w:r>
      <w:r w:rsidR="00D11922" w:rsidRPr="00517CE9">
        <w:rPr>
          <w:rFonts w:cs="Times New Roman"/>
          <w:i/>
          <w:szCs w:val="24"/>
        </w:rPr>
        <w:t>2</w:t>
      </w:r>
      <w:r w:rsidRPr="00517CE9">
        <w:rPr>
          <w:rFonts w:cs="Times New Roman"/>
          <w:i/>
          <w:szCs w:val="24"/>
        </w:rPr>
        <w:t>.</w:t>
      </w:r>
      <w:r w:rsidR="00D11922" w:rsidRPr="00517CE9">
        <w:rPr>
          <w:rFonts w:cs="Times New Roman"/>
          <w:i/>
          <w:szCs w:val="24"/>
        </w:rPr>
        <w:t>6</w:t>
      </w:r>
      <w:r w:rsidRPr="00517CE9">
        <w:rPr>
          <w:rFonts w:cs="Times New Roman"/>
          <w:i/>
          <w:szCs w:val="24"/>
        </w:rPr>
        <w:t>. nu este relevant.</w:t>
      </w:r>
    </w:p>
    <w:p w:rsidR="001F78D6" w:rsidRPr="00D10D34" w:rsidRDefault="001F78D6" w:rsidP="001F78D6">
      <w:pPr>
        <w:pStyle w:val="ListParagraph"/>
        <w:spacing w:after="0" w:line="240" w:lineRule="auto"/>
        <w:ind w:left="1440"/>
        <w:jc w:val="both"/>
        <w:rPr>
          <w:rFonts w:cs="Times New Roman"/>
          <w:szCs w:val="24"/>
        </w:rPr>
      </w:pP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Finanțări:</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lastRenderedPageBreak/>
        <w:t>Asistență acordată anterior, unde se completează cu informații privind proiectele derulate anterior de către solicitant, încheiate sau aflate în derulare</w:t>
      </w:r>
      <w:r w:rsidR="005D1042">
        <w:rPr>
          <w:rFonts w:cs="Times New Roman"/>
          <w:szCs w:val="24"/>
        </w:rPr>
        <w:t>;</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Asistență solicitată, unde se completează cu informații privind proiectele depuse pentru obținerea de finanțare pe alte programe</w:t>
      </w:r>
      <w:r w:rsidR="005D1042">
        <w:rPr>
          <w:rFonts w:cs="Times New Roman"/>
          <w:szCs w:val="24"/>
        </w:rPr>
        <w:t>.</w:t>
      </w:r>
      <w:r w:rsidRPr="00D10D34">
        <w:rPr>
          <w:rFonts w:cs="Times New Roman"/>
          <w:szCs w:val="24"/>
        </w:rPr>
        <w:t xml:space="preserve"> </w:t>
      </w:r>
    </w:p>
    <w:p w:rsidR="001F78D6" w:rsidRPr="00D10D34" w:rsidRDefault="001F78D6" w:rsidP="001F78D6">
      <w:pPr>
        <w:pStyle w:val="ListParagraph"/>
        <w:spacing w:after="0" w:line="240" w:lineRule="auto"/>
        <w:ind w:left="1440"/>
        <w:jc w:val="both"/>
        <w:rPr>
          <w:rFonts w:cs="Times New Roman"/>
          <w:szCs w:val="24"/>
        </w:rPr>
      </w:pPr>
    </w:p>
    <w:p w:rsidR="001F78D6" w:rsidRPr="00D10D34" w:rsidRDefault="001F78D6" w:rsidP="001F78D6">
      <w:pPr>
        <w:pStyle w:val="ListParagraph"/>
        <w:spacing w:after="0" w:line="240" w:lineRule="auto"/>
        <w:ind w:left="1440"/>
        <w:jc w:val="both"/>
        <w:rPr>
          <w:rFonts w:cs="Times New Roman"/>
          <w:i/>
          <w:szCs w:val="24"/>
        </w:rPr>
      </w:pPr>
      <w:r w:rsidRPr="00D10D34">
        <w:rPr>
          <w:rFonts w:cs="Times New Roman"/>
          <w:i/>
          <w:szCs w:val="24"/>
        </w:rPr>
        <w:t>Notă: informațiile nu trebuie să se limiteze la programele / proiectele finanțate din fonduri europene structurale și de investiții, ci la toate tipurile de finanțări</w:t>
      </w:r>
    </w:p>
    <w:p w:rsidR="001F78D6" w:rsidRPr="00D10D34" w:rsidRDefault="001F78D6" w:rsidP="001F78D6">
      <w:pPr>
        <w:spacing w:after="0" w:line="240" w:lineRule="auto"/>
        <w:rPr>
          <w:rFonts w:cs="Times New Roman"/>
          <w:szCs w:val="24"/>
        </w:rPr>
      </w:pPr>
    </w:p>
    <w:p w:rsidR="001F78D6" w:rsidRPr="00517CE9" w:rsidRDefault="001F78D6" w:rsidP="00967AD2">
      <w:pPr>
        <w:pStyle w:val="ListParagraph"/>
        <w:numPr>
          <w:ilvl w:val="0"/>
          <w:numId w:val="7"/>
        </w:numPr>
        <w:spacing w:after="0" w:line="240" w:lineRule="auto"/>
        <w:jc w:val="both"/>
        <w:rPr>
          <w:rFonts w:cs="Times New Roman"/>
          <w:szCs w:val="24"/>
        </w:rPr>
      </w:pPr>
      <w:r w:rsidRPr="00517CE9">
        <w:rPr>
          <w:rFonts w:cs="Times New Roman"/>
          <w:szCs w:val="24"/>
        </w:rPr>
        <w:t>Descrierea grupului (NA pentru O</w:t>
      </w:r>
      <w:r w:rsidR="00D11922" w:rsidRPr="00517CE9">
        <w:rPr>
          <w:rFonts w:cs="Times New Roman"/>
          <w:szCs w:val="24"/>
        </w:rPr>
        <w:t>.</w:t>
      </w:r>
      <w:r w:rsidRPr="00517CE9">
        <w:rPr>
          <w:rFonts w:cs="Times New Roman"/>
          <w:szCs w:val="24"/>
        </w:rPr>
        <w:t>S</w:t>
      </w:r>
      <w:r w:rsidR="00D11922" w:rsidRPr="00517CE9">
        <w:rPr>
          <w:rFonts w:cs="Times New Roman"/>
          <w:szCs w:val="24"/>
        </w:rPr>
        <w:t>.</w:t>
      </w:r>
      <w:r w:rsidRPr="00517CE9">
        <w:rPr>
          <w:rFonts w:cs="Times New Roman"/>
          <w:szCs w:val="24"/>
        </w:rPr>
        <w:t xml:space="preserve"> </w:t>
      </w:r>
      <w:r w:rsidR="00D11922" w:rsidRPr="00517CE9">
        <w:rPr>
          <w:rFonts w:cs="Times New Roman"/>
          <w:szCs w:val="24"/>
        </w:rPr>
        <w:t>2</w:t>
      </w:r>
      <w:r w:rsidRPr="00517CE9">
        <w:rPr>
          <w:rFonts w:cs="Times New Roman"/>
          <w:szCs w:val="24"/>
        </w:rPr>
        <w:t>.</w:t>
      </w:r>
      <w:r w:rsidR="00D11922" w:rsidRPr="00517CE9">
        <w:rPr>
          <w:rFonts w:cs="Times New Roman"/>
          <w:szCs w:val="24"/>
        </w:rPr>
        <w:t>6</w:t>
      </w:r>
      <w:r w:rsidRPr="00517CE9">
        <w:rPr>
          <w:rFonts w:cs="Times New Roman"/>
          <w:szCs w:val="24"/>
        </w:rPr>
        <w:t>).</w:t>
      </w:r>
    </w:p>
    <w:p w:rsidR="001F78D6" w:rsidRPr="002D521D" w:rsidRDefault="001F78D6" w:rsidP="001F78D6">
      <w:pPr>
        <w:spacing w:after="0" w:line="240" w:lineRule="auto"/>
        <w:ind w:left="1416"/>
        <w:jc w:val="both"/>
        <w:rPr>
          <w:rFonts w:cs="Times New Roman"/>
          <w:szCs w:val="24"/>
        </w:rPr>
      </w:pPr>
      <w:r w:rsidRPr="00517CE9">
        <w:rPr>
          <w:rFonts w:cs="Times New Roman"/>
          <w:i/>
          <w:szCs w:val="24"/>
        </w:rPr>
        <w:t>Notă: această informație este necesară pentru a verifica întreprinderile legate și caracterul acestora în funcție de acționariat (a se vedea ghidul ”Noua definiţie a IMM-urilor  - Ghidul utilizatorului şi model de declaraţie”). Chiar dacă în cadrul unui anumit obiectiv specific informația nu este relevantă, este posibil ca solicitantul să solicite finanțări pe alte domenii / programe operaționale unde această informație este esențială pentru stabilirea eligibilității</w:t>
      </w:r>
    </w:p>
    <w:p w:rsidR="001F78D6" w:rsidRDefault="001F78D6" w:rsidP="001F78D6">
      <w:pPr>
        <w:spacing w:after="0" w:line="240" w:lineRule="auto"/>
        <w:rPr>
          <w:rFonts w:cs="Times New Roman"/>
          <w:szCs w:val="24"/>
        </w:rPr>
      </w:pPr>
    </w:p>
    <w:p w:rsidR="009E0136" w:rsidRPr="000D5DB9" w:rsidRDefault="009E0136" w:rsidP="009E0136">
      <w:pPr>
        <w:pStyle w:val="Heading2"/>
        <w:shd w:val="clear" w:color="auto" w:fill="9CC2E5" w:themeFill="accent1" w:themeFillTint="99"/>
        <w:spacing w:before="0"/>
        <w:jc w:val="both"/>
        <w:rPr>
          <w:rFonts w:cs="Times New Roman"/>
          <w:sz w:val="28"/>
          <w:szCs w:val="28"/>
        </w:rPr>
      </w:pPr>
      <w:bookmarkStart w:id="26" w:name="_Toc446859334"/>
      <w:bookmarkStart w:id="27" w:name="_Toc456834455"/>
      <w:r>
        <w:rPr>
          <w:rFonts w:cs="Times New Roman"/>
          <w:sz w:val="28"/>
          <w:szCs w:val="28"/>
        </w:rPr>
        <w:t>3.2</w:t>
      </w:r>
      <w:r w:rsidRPr="000D5DB9">
        <w:rPr>
          <w:rFonts w:cs="Times New Roman"/>
          <w:sz w:val="28"/>
          <w:szCs w:val="28"/>
        </w:rPr>
        <w:t>. Completarea cererii de finanțare</w:t>
      </w:r>
      <w:bookmarkEnd w:id="27"/>
      <w:r w:rsidRPr="000D5DB9">
        <w:rPr>
          <w:rFonts w:cs="Times New Roman"/>
          <w:sz w:val="28"/>
          <w:szCs w:val="28"/>
        </w:rPr>
        <w:t xml:space="preserve"> </w:t>
      </w:r>
      <w:bookmarkEnd w:id="26"/>
    </w:p>
    <w:p w:rsidR="009E0136" w:rsidRPr="000D5DB9" w:rsidRDefault="009E0136" w:rsidP="009E0136">
      <w:pPr>
        <w:autoSpaceDE w:val="0"/>
        <w:spacing w:after="0" w:line="240" w:lineRule="auto"/>
        <w:jc w:val="both"/>
        <w:rPr>
          <w:rFonts w:cs="Times New Roman"/>
          <w:szCs w:val="24"/>
        </w:rPr>
      </w:pPr>
    </w:p>
    <w:p w:rsidR="009E0136" w:rsidRDefault="009E0136" w:rsidP="009E0136">
      <w:pPr>
        <w:autoSpaceDE w:val="0"/>
        <w:spacing w:after="0" w:line="240" w:lineRule="auto"/>
        <w:jc w:val="both"/>
        <w:rPr>
          <w:rFonts w:cs="Times New Roman"/>
          <w:szCs w:val="24"/>
        </w:rPr>
      </w:pPr>
    </w:p>
    <w:p w:rsidR="009E0136" w:rsidRPr="00147034" w:rsidRDefault="009E0136" w:rsidP="009E0136">
      <w:pPr>
        <w:pStyle w:val="Heading3"/>
        <w:spacing w:before="0" w:line="240" w:lineRule="auto"/>
      </w:pPr>
      <w:bookmarkStart w:id="28" w:name="_Toc446859335"/>
      <w:bookmarkStart w:id="29" w:name="_Toc456834456"/>
      <w:r>
        <w:t>3.2</w:t>
      </w:r>
      <w:r w:rsidRPr="00147034">
        <w:t>.1 Studiu de fezabilitate</w:t>
      </w:r>
      <w:bookmarkEnd w:id="28"/>
      <w:r w:rsidR="00D30125">
        <w:t xml:space="preserve"> (pentru proiectele care conțin activități de construcție</w:t>
      </w:r>
      <w:r w:rsidR="005D1042">
        <w:t xml:space="preserve"> </w:t>
      </w:r>
      <w:r w:rsidR="00D30125">
        <w:t>/</w:t>
      </w:r>
      <w:r w:rsidR="005D1042">
        <w:t xml:space="preserve"> </w:t>
      </w:r>
      <w:r w:rsidR="00D30125">
        <w:t>reabilitare)</w:t>
      </w:r>
      <w:bookmarkEnd w:id="29"/>
    </w:p>
    <w:p w:rsidR="009E0136" w:rsidRPr="000D5DB9" w:rsidRDefault="009E0136" w:rsidP="009E0136">
      <w:pPr>
        <w:autoSpaceDE w:val="0"/>
        <w:spacing w:after="0" w:line="240" w:lineRule="auto"/>
        <w:jc w:val="both"/>
        <w:rPr>
          <w:rFonts w:cs="Times New Roman"/>
          <w:b/>
          <w:szCs w:val="24"/>
        </w:rPr>
      </w:pPr>
    </w:p>
    <w:p w:rsidR="009E0136" w:rsidRPr="000D5DB9" w:rsidRDefault="009E0136" w:rsidP="009E0136">
      <w:pPr>
        <w:pStyle w:val="ListParagraph"/>
        <w:spacing w:after="0" w:line="240" w:lineRule="auto"/>
        <w:ind w:left="0"/>
        <w:contextualSpacing w:val="0"/>
        <w:jc w:val="both"/>
        <w:rPr>
          <w:rFonts w:cs="Times New Roman"/>
          <w:i/>
          <w:szCs w:val="24"/>
        </w:rPr>
      </w:pPr>
      <w:r w:rsidRPr="000D5DB9">
        <w:rPr>
          <w:rFonts w:cs="Times New Roman"/>
          <w:szCs w:val="24"/>
        </w:rPr>
        <w:t xml:space="preserve">Studiul de fezabilitate constă în studii tehnice, financiare şi instituţionale, reprezentând un concept preliminar necesar pregătirii cererii de finanţare pentru proiectul de investiții. Acesta trebuie întocmit potrivit cerinţelor directivelor şi legislaţiei românești în domeniu (în special </w:t>
      </w:r>
      <w:r w:rsidRPr="00246FD1">
        <w:rPr>
          <w:rFonts w:cs="Times New Roman"/>
          <w:i/>
          <w:szCs w:val="24"/>
        </w:rPr>
        <w:t>Hotărârea Guvernului nr. 28/2008 privind aprobarea conţinutului-cadru al documentaţiei tehnico-economice aferente investiţiilor publice, precum şi a structurii şi metodologiei de elaborare a devizului general pentru obiective de investiţii şi lucrări de intervenţii, cu modificările şi completările ulterioare</w:t>
      </w:r>
      <w:r w:rsidR="00EC21D2">
        <w:rPr>
          <w:rFonts w:cs="Times New Roman"/>
          <w:szCs w:val="24"/>
        </w:rPr>
        <w:t>)</w:t>
      </w:r>
      <w:r w:rsidRPr="000D5DB9">
        <w:rPr>
          <w:rFonts w:cs="Times New Roman"/>
          <w:szCs w:val="24"/>
        </w:rPr>
        <w:t>.</w:t>
      </w:r>
      <w:r w:rsidRPr="000D5DB9">
        <w:rPr>
          <w:rFonts w:cs="Times New Roman"/>
          <w:i/>
          <w:szCs w:val="24"/>
        </w:rPr>
        <w:t xml:space="preserve"> </w:t>
      </w:r>
    </w:p>
    <w:p w:rsidR="009E0136" w:rsidRDefault="009E0136" w:rsidP="009E0136">
      <w:pPr>
        <w:pStyle w:val="ListParagraph"/>
        <w:spacing w:after="0" w:line="240" w:lineRule="auto"/>
        <w:ind w:left="0"/>
        <w:contextualSpacing w:val="0"/>
        <w:jc w:val="both"/>
        <w:rPr>
          <w:rFonts w:cs="Times New Roman"/>
          <w:b/>
          <w:szCs w:val="24"/>
        </w:rPr>
      </w:pPr>
    </w:p>
    <w:p w:rsidR="009758B6" w:rsidRDefault="009758B6" w:rsidP="009E0136">
      <w:pPr>
        <w:pStyle w:val="ListParagraph"/>
        <w:spacing w:after="0" w:line="240" w:lineRule="auto"/>
        <w:ind w:left="0"/>
        <w:contextualSpacing w:val="0"/>
        <w:jc w:val="both"/>
        <w:rPr>
          <w:rFonts w:cs="Times New Roman"/>
          <w:szCs w:val="24"/>
        </w:rPr>
      </w:pPr>
      <w:r>
        <w:rPr>
          <w:rFonts w:cs="Times New Roman"/>
          <w:szCs w:val="24"/>
        </w:rPr>
        <w:t>Studiul de fezabilitate va evidenția necesitatea investiției în raport cu necesitatea obiectivele și rezultatele așteptate conform POIM, precum și raportat la nevoile de dezvoltare</w:t>
      </w:r>
      <w:r w:rsidR="00EB7F9A">
        <w:rPr>
          <w:rFonts w:cs="Times New Roman"/>
          <w:szCs w:val="24"/>
        </w:rPr>
        <w:t xml:space="preserve"> ale sectorului finanțat.</w:t>
      </w:r>
    </w:p>
    <w:p w:rsidR="00EB7F9A" w:rsidRDefault="00EB7F9A" w:rsidP="009E0136">
      <w:pPr>
        <w:pStyle w:val="ListParagraph"/>
        <w:spacing w:after="0" w:line="240" w:lineRule="auto"/>
        <w:ind w:left="0"/>
        <w:contextualSpacing w:val="0"/>
        <w:jc w:val="both"/>
        <w:rPr>
          <w:rFonts w:cs="Times New Roman"/>
          <w:szCs w:val="24"/>
        </w:rPr>
      </w:pPr>
    </w:p>
    <w:p w:rsidR="00EB7F9A" w:rsidRDefault="006260EE" w:rsidP="009E0136">
      <w:pPr>
        <w:pStyle w:val="ListParagraph"/>
        <w:spacing w:after="0" w:line="240" w:lineRule="auto"/>
        <w:ind w:left="0"/>
        <w:contextualSpacing w:val="0"/>
        <w:jc w:val="both"/>
        <w:rPr>
          <w:rFonts w:cs="Times New Roman"/>
          <w:szCs w:val="24"/>
        </w:rPr>
      </w:pPr>
      <w:r>
        <w:rPr>
          <w:rFonts w:cs="Times New Roman"/>
          <w:szCs w:val="24"/>
        </w:rPr>
        <w:t xml:space="preserve">Pentru proiectele individuale, se va prezenta modul în care investiția propusă asigură îndeplinirea obiectivelor în relație cu celelalte componente de infrastructură ale punctelor de ieșire din țară / punctelor de trecere a frontierei, respectiv faptul că investiția în echipamentele vamale va fi / este asigurată prin dezvoltarea infrastructurii de acces în vamă.  </w:t>
      </w:r>
    </w:p>
    <w:p w:rsidR="003B0FEA" w:rsidRDefault="003B0FEA" w:rsidP="009E0136">
      <w:pPr>
        <w:pStyle w:val="ListParagraph"/>
        <w:spacing w:after="0" w:line="240" w:lineRule="auto"/>
        <w:ind w:left="0"/>
        <w:contextualSpacing w:val="0"/>
        <w:jc w:val="both"/>
        <w:rPr>
          <w:rFonts w:cs="Times New Roman"/>
          <w:szCs w:val="24"/>
        </w:rPr>
      </w:pPr>
    </w:p>
    <w:p w:rsidR="009E0136" w:rsidRPr="006260EE" w:rsidRDefault="009E0136" w:rsidP="003B0FEA">
      <w:pPr>
        <w:autoSpaceDE w:val="0"/>
        <w:autoSpaceDN w:val="0"/>
        <w:adjustRightInd w:val="0"/>
        <w:spacing w:after="0" w:line="240" w:lineRule="auto"/>
        <w:jc w:val="both"/>
        <w:rPr>
          <w:rFonts w:cs="Times New Roman"/>
          <w:szCs w:val="24"/>
        </w:rPr>
      </w:pPr>
      <w:r w:rsidRPr="006260EE">
        <w:rPr>
          <w:rFonts w:cs="Times New Roman"/>
          <w:szCs w:val="24"/>
        </w:rPr>
        <w:t>Pentru aprobarea Studiului de Fezabilitate sunt necesare următoarele documente:</w:t>
      </w:r>
    </w:p>
    <w:p w:rsidR="009E0136" w:rsidRPr="006260EE" w:rsidRDefault="009E0136" w:rsidP="003B0FEA">
      <w:pPr>
        <w:pStyle w:val="ListParagraph"/>
        <w:numPr>
          <w:ilvl w:val="0"/>
          <w:numId w:val="42"/>
        </w:numPr>
        <w:tabs>
          <w:tab w:val="left" w:pos="284"/>
        </w:tabs>
        <w:autoSpaceDE w:val="0"/>
        <w:autoSpaceDN w:val="0"/>
        <w:adjustRightInd w:val="0"/>
        <w:spacing w:after="0" w:line="240" w:lineRule="auto"/>
        <w:ind w:left="284" w:hanging="284"/>
        <w:contextualSpacing w:val="0"/>
        <w:jc w:val="both"/>
        <w:rPr>
          <w:rFonts w:cs="Times New Roman"/>
          <w:szCs w:val="24"/>
        </w:rPr>
      </w:pPr>
      <w:r w:rsidRPr="006260EE">
        <w:rPr>
          <w:rFonts w:cs="Times New Roman"/>
          <w:szCs w:val="24"/>
        </w:rPr>
        <w:t>Avizul favorabil al Comitetului Tehnico – Economic al solicitantului</w:t>
      </w:r>
      <w:r w:rsidR="003B0FEA">
        <w:rPr>
          <w:rFonts w:cs="Times New Roman"/>
          <w:szCs w:val="24"/>
        </w:rPr>
        <w:t xml:space="preserve"> / document intern de aprobare a studiului de fezabilitate</w:t>
      </w:r>
      <w:r w:rsidR="00EC21D2">
        <w:rPr>
          <w:rFonts w:cs="Times New Roman"/>
          <w:szCs w:val="24"/>
        </w:rPr>
        <w:t xml:space="preserve"> / Document intern de aprobare a investiției acolo unde nu se impune elaboarea unui studiu de fezabilitate</w:t>
      </w:r>
      <w:r w:rsidRPr="006260EE">
        <w:rPr>
          <w:rFonts w:cs="Times New Roman"/>
          <w:szCs w:val="24"/>
        </w:rPr>
        <w:t>;</w:t>
      </w:r>
    </w:p>
    <w:p w:rsidR="009E0136" w:rsidRPr="006260EE" w:rsidRDefault="009E0136" w:rsidP="003B0FEA">
      <w:pPr>
        <w:pStyle w:val="ListParagraph"/>
        <w:numPr>
          <w:ilvl w:val="0"/>
          <w:numId w:val="42"/>
        </w:numPr>
        <w:tabs>
          <w:tab w:val="left" w:pos="284"/>
        </w:tabs>
        <w:autoSpaceDE w:val="0"/>
        <w:autoSpaceDN w:val="0"/>
        <w:adjustRightInd w:val="0"/>
        <w:spacing w:after="0" w:line="240" w:lineRule="auto"/>
        <w:ind w:left="284" w:hanging="284"/>
        <w:contextualSpacing w:val="0"/>
        <w:jc w:val="both"/>
        <w:rPr>
          <w:rFonts w:cs="Times New Roman"/>
          <w:szCs w:val="24"/>
        </w:rPr>
      </w:pPr>
      <w:r w:rsidRPr="006260EE">
        <w:rPr>
          <w:rFonts w:cs="Times New Roman"/>
          <w:szCs w:val="24"/>
        </w:rPr>
        <w:t>Avizul favorabil al Consiliului Interministerial de Avizare a Lucrărilor Publice de Interes Național și Locuințe, după caz;</w:t>
      </w:r>
    </w:p>
    <w:p w:rsidR="009E0136" w:rsidRPr="006260EE" w:rsidRDefault="009E0136" w:rsidP="003B0FEA">
      <w:pPr>
        <w:pStyle w:val="ListParagraph"/>
        <w:numPr>
          <w:ilvl w:val="0"/>
          <w:numId w:val="42"/>
        </w:numPr>
        <w:tabs>
          <w:tab w:val="left" w:pos="284"/>
        </w:tabs>
        <w:autoSpaceDE w:val="0"/>
        <w:autoSpaceDN w:val="0"/>
        <w:adjustRightInd w:val="0"/>
        <w:spacing w:after="0" w:line="240" w:lineRule="auto"/>
        <w:ind w:left="284" w:hanging="284"/>
        <w:contextualSpacing w:val="0"/>
        <w:jc w:val="both"/>
        <w:rPr>
          <w:rFonts w:cs="Times New Roman"/>
          <w:szCs w:val="24"/>
        </w:rPr>
      </w:pPr>
      <w:r w:rsidRPr="006260EE">
        <w:rPr>
          <w:rFonts w:cs="Times New Roman"/>
          <w:szCs w:val="24"/>
        </w:rPr>
        <w:t>Proiectul de Hotărâre a Guvernului de aprobare a indicatorilor tehnico – economici însușit de inițiator</w:t>
      </w:r>
      <w:r w:rsidR="00EC21D2">
        <w:rPr>
          <w:rFonts w:cs="Times New Roman"/>
          <w:szCs w:val="24"/>
        </w:rPr>
        <w:t xml:space="preserve"> (dacă tipul investiției promovate necesită studiu de fezabilitate)</w:t>
      </w:r>
      <w:r w:rsidRPr="006260EE">
        <w:rPr>
          <w:rFonts w:cs="Times New Roman"/>
          <w:szCs w:val="24"/>
        </w:rPr>
        <w:t>.</w:t>
      </w:r>
    </w:p>
    <w:p w:rsidR="009E0136" w:rsidRDefault="009E0136" w:rsidP="009E0136">
      <w:pPr>
        <w:pStyle w:val="ListParagraph"/>
        <w:tabs>
          <w:tab w:val="left" w:pos="284"/>
        </w:tabs>
        <w:autoSpaceDE w:val="0"/>
        <w:autoSpaceDN w:val="0"/>
        <w:adjustRightInd w:val="0"/>
        <w:spacing w:after="0" w:line="240" w:lineRule="auto"/>
        <w:ind w:left="284"/>
        <w:contextualSpacing w:val="0"/>
        <w:jc w:val="both"/>
        <w:rPr>
          <w:rFonts w:cs="Times New Roman"/>
          <w:szCs w:val="24"/>
        </w:rPr>
      </w:pPr>
    </w:p>
    <w:p w:rsidR="00610080" w:rsidRDefault="00610080" w:rsidP="009E0136">
      <w:pPr>
        <w:pStyle w:val="ListParagraph"/>
        <w:tabs>
          <w:tab w:val="left" w:pos="284"/>
        </w:tabs>
        <w:autoSpaceDE w:val="0"/>
        <w:autoSpaceDN w:val="0"/>
        <w:adjustRightInd w:val="0"/>
        <w:spacing w:after="0" w:line="240" w:lineRule="auto"/>
        <w:ind w:left="284"/>
        <w:contextualSpacing w:val="0"/>
        <w:jc w:val="both"/>
        <w:rPr>
          <w:rFonts w:cs="Times New Roman"/>
          <w:szCs w:val="24"/>
        </w:rPr>
      </w:pPr>
    </w:p>
    <w:p w:rsidR="00C608CA" w:rsidRDefault="00C608CA" w:rsidP="009E0136">
      <w:pPr>
        <w:pStyle w:val="ListParagraph"/>
        <w:tabs>
          <w:tab w:val="left" w:pos="284"/>
        </w:tabs>
        <w:autoSpaceDE w:val="0"/>
        <w:autoSpaceDN w:val="0"/>
        <w:adjustRightInd w:val="0"/>
        <w:spacing w:after="0" w:line="240" w:lineRule="auto"/>
        <w:ind w:left="284"/>
        <w:contextualSpacing w:val="0"/>
        <w:jc w:val="both"/>
        <w:rPr>
          <w:rFonts w:cs="Times New Roman"/>
          <w:szCs w:val="24"/>
        </w:rPr>
      </w:pPr>
    </w:p>
    <w:p w:rsidR="009E0136" w:rsidRPr="000D5DB9" w:rsidRDefault="009E0136" w:rsidP="009E0136">
      <w:pPr>
        <w:pStyle w:val="Heading3"/>
        <w:spacing w:before="0" w:line="240" w:lineRule="auto"/>
        <w:rPr>
          <w:rFonts w:cs="Times New Roman"/>
        </w:rPr>
      </w:pPr>
      <w:bookmarkStart w:id="30" w:name="_Toc446859336"/>
      <w:bookmarkStart w:id="31" w:name="_Toc456834457"/>
      <w:r w:rsidRPr="000D5DB9">
        <w:rPr>
          <w:rFonts w:cs="Times New Roman"/>
        </w:rPr>
        <w:t>3.</w:t>
      </w:r>
      <w:r>
        <w:rPr>
          <w:rFonts w:cs="Times New Roman"/>
        </w:rPr>
        <w:t>2</w:t>
      </w:r>
      <w:r w:rsidRPr="000D5DB9">
        <w:rPr>
          <w:rFonts w:cs="Times New Roman"/>
        </w:rPr>
        <w:t>.2 Analiza Cost Beneficiu</w:t>
      </w:r>
      <w:bookmarkEnd w:id="30"/>
      <w:bookmarkEnd w:id="31"/>
    </w:p>
    <w:p w:rsidR="009E0136" w:rsidRPr="000D5DB9" w:rsidRDefault="009E0136" w:rsidP="009E0136">
      <w:pPr>
        <w:tabs>
          <w:tab w:val="left" w:pos="540"/>
          <w:tab w:val="left" w:pos="10065"/>
        </w:tabs>
        <w:spacing w:after="0" w:line="240" w:lineRule="auto"/>
        <w:ind w:right="-51"/>
        <w:jc w:val="both"/>
        <w:rPr>
          <w:rFonts w:cs="Times New Roman"/>
          <w:strike/>
          <w:szCs w:val="24"/>
        </w:rPr>
      </w:pPr>
    </w:p>
    <w:p w:rsidR="009E0136" w:rsidRPr="003F104F" w:rsidRDefault="009E0136" w:rsidP="009E0136">
      <w:pPr>
        <w:tabs>
          <w:tab w:val="left" w:pos="10065"/>
        </w:tabs>
        <w:spacing w:after="0" w:line="240" w:lineRule="auto"/>
        <w:ind w:right="-51"/>
        <w:jc w:val="both"/>
        <w:rPr>
          <w:rFonts w:cs="Times New Roman"/>
          <w:szCs w:val="24"/>
        </w:rPr>
      </w:pPr>
      <w:r w:rsidRPr="00072280">
        <w:rPr>
          <w:rFonts w:cs="Times New Roman"/>
          <w:szCs w:val="24"/>
          <w:lang w:eastAsia="ro-RO"/>
        </w:rPr>
        <w:t xml:space="preserve">Analiza Cost Beneficiu (ACB) trebuie să fie elaborată în conformitate cu </w:t>
      </w:r>
      <w:r>
        <w:rPr>
          <w:rFonts w:cs="Times New Roman"/>
          <w:szCs w:val="24"/>
          <w:lang w:eastAsia="ro-RO"/>
        </w:rPr>
        <w:t>prevederile Regulamentului UE</w:t>
      </w:r>
      <w:r w:rsidRPr="003F104F">
        <w:rPr>
          <w:rFonts w:cs="Times New Roman"/>
          <w:szCs w:val="24"/>
        </w:rPr>
        <w:t xml:space="preserve"> 2015/207</w:t>
      </w:r>
      <w:r>
        <w:rPr>
          <w:rFonts w:cs="Times New Roman"/>
          <w:szCs w:val="24"/>
        </w:rPr>
        <w:t xml:space="preserve"> de stabilire a </w:t>
      </w:r>
      <w:r w:rsidRPr="003F104F">
        <w:rPr>
          <w:rFonts w:cs="Times New Roman"/>
          <w:szCs w:val="24"/>
        </w:rPr>
        <w:t xml:space="preserve">normelor detaliate de punere în aplicare a Regulamentului (UE) nr. 1303/2013 al Parlamentului European și al Consiliului în ceea ce privește modelele pentru raportul de progres, </w:t>
      </w:r>
      <w:r w:rsidRPr="003F104F">
        <w:rPr>
          <w:rFonts w:cs="Times New Roman"/>
          <w:szCs w:val="24"/>
        </w:rPr>
        <w:lastRenderedPageBreak/>
        <w:t xml:space="preserve">transmiterea informațiilor privind un proiect major, planul de acțiune comun, rapoartele de implementare pentru obiectivul privind investițiile pentru creștere economică și locuri de muncă, declarația de gestiune, strategia de audit, opinia de audit și raportul anual de control </w:t>
      </w:r>
      <w:r w:rsidRPr="003F104F">
        <w:rPr>
          <w:rFonts w:cs="Times New Roman"/>
          <w:i/>
          <w:szCs w:val="24"/>
        </w:rPr>
        <w:t>și în ceea ce privește metodologia de real</w:t>
      </w:r>
      <w:r w:rsidR="003B0FEA">
        <w:rPr>
          <w:rFonts w:cs="Times New Roman"/>
          <w:i/>
          <w:szCs w:val="24"/>
        </w:rPr>
        <w:t>izare a analizei cost-beneficiu.</w:t>
      </w:r>
    </w:p>
    <w:p w:rsidR="009E0136" w:rsidRDefault="009E0136" w:rsidP="009E0136">
      <w:pPr>
        <w:autoSpaceDE w:val="0"/>
        <w:autoSpaceDN w:val="0"/>
        <w:adjustRightInd w:val="0"/>
        <w:spacing w:after="0" w:line="240" w:lineRule="auto"/>
        <w:jc w:val="both"/>
        <w:rPr>
          <w:rFonts w:cs="Times New Roman"/>
          <w:szCs w:val="24"/>
          <w:lang w:eastAsia="ro-RO"/>
        </w:rPr>
      </w:pPr>
    </w:p>
    <w:p w:rsidR="009E0136" w:rsidRDefault="003B0FEA" w:rsidP="009E0136">
      <w:pPr>
        <w:tabs>
          <w:tab w:val="left" w:pos="540"/>
          <w:tab w:val="left" w:pos="10065"/>
        </w:tabs>
        <w:spacing w:after="0" w:line="240" w:lineRule="auto"/>
        <w:ind w:right="-51"/>
        <w:jc w:val="both"/>
        <w:rPr>
          <w:rFonts w:cs="Times New Roman"/>
          <w:szCs w:val="24"/>
          <w:lang w:eastAsia="ro-RO"/>
        </w:rPr>
      </w:pPr>
      <w:r>
        <w:rPr>
          <w:rFonts w:cs="Times New Roman"/>
          <w:szCs w:val="24"/>
          <w:lang w:eastAsia="ro-RO"/>
        </w:rPr>
        <w:t>În elaborarea ACB, se va utiliza</w:t>
      </w:r>
      <w:r w:rsidR="009E0136">
        <w:rPr>
          <w:rFonts w:cs="Times New Roman"/>
          <w:szCs w:val="24"/>
          <w:lang w:eastAsia="ro-RO"/>
        </w:rPr>
        <w:t xml:space="preserve"> </w:t>
      </w:r>
      <w:r w:rsidRPr="00072280">
        <w:rPr>
          <w:rFonts w:cs="Times New Roman"/>
          <w:szCs w:val="24"/>
          <w:lang w:eastAsia="ro-RO"/>
        </w:rPr>
        <w:t>Ghidul general privind Analiza Cost Beneficiu al Comisiei Europene</w:t>
      </w:r>
      <w:r>
        <w:rPr>
          <w:rFonts w:cs="Times New Roman"/>
          <w:szCs w:val="24"/>
          <w:lang w:eastAsia="ro-RO"/>
        </w:rPr>
        <w:t xml:space="preserve"> </w:t>
      </w:r>
      <w:r w:rsidRPr="007520AD">
        <w:rPr>
          <w:rFonts w:cs="Times New Roman"/>
          <w:szCs w:val="24"/>
        </w:rPr>
        <w:t>(“Guide to Cost-benefit Analysis of Investment Projects - Economic appraisal tool for Cohesion Policy 2014-2020”) (</w:t>
      </w:r>
      <w:r w:rsidRPr="007520AD">
        <w:rPr>
          <w:rFonts w:cs="Times New Roman"/>
          <w:szCs w:val="24"/>
          <w:u w:val="single"/>
        </w:rPr>
        <w:t>http://ec.europa.eu/regional_policy/sources/docgener/studies/pdf/cba_guide.pdf</w:t>
      </w:r>
      <w:r w:rsidRPr="007520AD">
        <w:rPr>
          <w:rFonts w:cs="Times New Roman"/>
          <w:szCs w:val="24"/>
        </w:rPr>
        <w:t>)</w:t>
      </w:r>
      <w:r w:rsidR="009E0136">
        <w:rPr>
          <w:rFonts w:cs="Times New Roman"/>
          <w:szCs w:val="24"/>
          <w:lang w:eastAsia="ro-RO"/>
        </w:rPr>
        <w:t>.</w:t>
      </w:r>
    </w:p>
    <w:p w:rsidR="009E0136" w:rsidRDefault="009E0136" w:rsidP="009E0136">
      <w:pPr>
        <w:tabs>
          <w:tab w:val="left" w:pos="540"/>
          <w:tab w:val="left" w:pos="10065"/>
        </w:tabs>
        <w:spacing w:after="0" w:line="240" w:lineRule="auto"/>
        <w:ind w:right="-51"/>
        <w:jc w:val="both"/>
        <w:rPr>
          <w:rFonts w:cs="Times New Roman"/>
          <w:szCs w:val="24"/>
          <w:lang w:eastAsia="ro-RO"/>
        </w:rPr>
      </w:pPr>
    </w:p>
    <w:p w:rsidR="009E0136" w:rsidRPr="00072280" w:rsidRDefault="009E0136" w:rsidP="009E0136">
      <w:pPr>
        <w:tabs>
          <w:tab w:val="left" w:pos="540"/>
          <w:tab w:val="left" w:pos="10065"/>
        </w:tabs>
        <w:spacing w:after="0" w:line="240" w:lineRule="auto"/>
        <w:ind w:right="-51"/>
        <w:jc w:val="both"/>
        <w:rPr>
          <w:rFonts w:cs="Times New Roman"/>
          <w:szCs w:val="24"/>
        </w:rPr>
      </w:pPr>
      <w:r w:rsidRPr="00072280">
        <w:rPr>
          <w:rFonts w:cs="Times New Roman"/>
          <w:szCs w:val="24"/>
        </w:rPr>
        <w:t>Componentele  analizei Cost-Beneficiu sunt:</w:t>
      </w:r>
    </w:p>
    <w:p w:rsidR="009E0136" w:rsidRPr="00072280" w:rsidRDefault="00D42B91" w:rsidP="00C57C2D">
      <w:pPr>
        <w:pStyle w:val="ListParagraph"/>
        <w:numPr>
          <w:ilvl w:val="0"/>
          <w:numId w:val="41"/>
        </w:numPr>
        <w:tabs>
          <w:tab w:val="clear" w:pos="720"/>
          <w:tab w:val="left" w:pos="540"/>
          <w:tab w:val="num" w:pos="567"/>
          <w:tab w:val="left" w:pos="10065"/>
        </w:tabs>
        <w:spacing w:after="0" w:line="240" w:lineRule="auto"/>
        <w:ind w:left="426" w:right="-51" w:hanging="426"/>
        <w:contextualSpacing w:val="0"/>
        <w:jc w:val="both"/>
        <w:rPr>
          <w:rFonts w:cs="Times New Roman"/>
          <w:szCs w:val="24"/>
        </w:rPr>
      </w:pPr>
      <w:r>
        <w:rPr>
          <w:rFonts w:cs="Times New Roman"/>
          <w:szCs w:val="24"/>
        </w:rPr>
        <w:t>Analiza financiară;</w:t>
      </w:r>
    </w:p>
    <w:p w:rsidR="009E0136" w:rsidRPr="00072280" w:rsidRDefault="009E0136" w:rsidP="00C57C2D">
      <w:pPr>
        <w:numPr>
          <w:ilvl w:val="0"/>
          <w:numId w:val="41"/>
        </w:numPr>
        <w:tabs>
          <w:tab w:val="clear" w:pos="720"/>
          <w:tab w:val="num" w:pos="426"/>
          <w:tab w:val="left" w:pos="540"/>
          <w:tab w:val="left" w:pos="10065"/>
        </w:tabs>
        <w:spacing w:after="0" w:line="240" w:lineRule="auto"/>
        <w:ind w:right="-51" w:hanging="720"/>
        <w:jc w:val="both"/>
        <w:rPr>
          <w:rFonts w:cs="Times New Roman"/>
          <w:szCs w:val="24"/>
        </w:rPr>
      </w:pPr>
      <w:r w:rsidRPr="00072280">
        <w:rPr>
          <w:rFonts w:cs="Times New Roman"/>
          <w:szCs w:val="24"/>
        </w:rPr>
        <w:t>Analiza economică</w:t>
      </w:r>
      <w:r w:rsidR="00D42B91">
        <w:rPr>
          <w:rFonts w:cs="Times New Roman"/>
          <w:szCs w:val="24"/>
        </w:rPr>
        <w:t>;</w:t>
      </w:r>
      <w:r w:rsidRPr="00072280">
        <w:rPr>
          <w:rFonts w:cs="Times New Roman"/>
          <w:szCs w:val="24"/>
        </w:rPr>
        <w:t xml:space="preserve"> </w:t>
      </w:r>
    </w:p>
    <w:p w:rsidR="009E0136" w:rsidRDefault="009E0136" w:rsidP="00C57C2D">
      <w:pPr>
        <w:numPr>
          <w:ilvl w:val="0"/>
          <w:numId w:val="41"/>
        </w:numPr>
        <w:tabs>
          <w:tab w:val="clear" w:pos="720"/>
          <w:tab w:val="num" w:pos="426"/>
          <w:tab w:val="left" w:pos="540"/>
          <w:tab w:val="left" w:pos="10065"/>
        </w:tabs>
        <w:spacing w:after="0" w:line="240" w:lineRule="auto"/>
        <w:ind w:right="-51" w:hanging="720"/>
        <w:jc w:val="both"/>
        <w:rPr>
          <w:rFonts w:cs="Times New Roman"/>
          <w:szCs w:val="24"/>
        </w:rPr>
      </w:pPr>
      <w:r w:rsidRPr="00072280">
        <w:rPr>
          <w:rFonts w:cs="Times New Roman"/>
          <w:szCs w:val="24"/>
        </w:rPr>
        <w:t>Evaluarea riscului și analiza de senzitivitate</w:t>
      </w:r>
      <w:r w:rsidR="00D42B91">
        <w:rPr>
          <w:rFonts w:cs="Times New Roman"/>
          <w:szCs w:val="24"/>
        </w:rPr>
        <w:t>.</w:t>
      </w:r>
    </w:p>
    <w:p w:rsidR="003B0FEA" w:rsidRDefault="003B0FEA" w:rsidP="003B0FEA">
      <w:pPr>
        <w:tabs>
          <w:tab w:val="left" w:pos="540"/>
          <w:tab w:val="left" w:pos="10065"/>
        </w:tabs>
        <w:spacing w:after="0" w:line="240" w:lineRule="auto"/>
        <w:ind w:right="-51"/>
        <w:jc w:val="both"/>
        <w:rPr>
          <w:rFonts w:cs="Times New Roman"/>
          <w:szCs w:val="24"/>
        </w:rPr>
      </w:pPr>
    </w:p>
    <w:p w:rsidR="003B0FEA" w:rsidRDefault="003B0FEA" w:rsidP="003B0FEA">
      <w:pPr>
        <w:tabs>
          <w:tab w:val="left" w:pos="540"/>
          <w:tab w:val="left" w:pos="10065"/>
        </w:tabs>
        <w:spacing w:after="0" w:line="240" w:lineRule="auto"/>
        <w:ind w:right="-51"/>
        <w:jc w:val="both"/>
        <w:rPr>
          <w:rFonts w:cs="Times New Roman"/>
          <w:szCs w:val="24"/>
        </w:rPr>
      </w:pPr>
      <w:r>
        <w:rPr>
          <w:rFonts w:cs="Times New Roman"/>
          <w:szCs w:val="24"/>
        </w:rPr>
        <w:t>ACB se va elabora pentru proiectele cu valoare a costurilor eligibile totale de peste 20 mil. euro. Pentru proiectele sub acest prag, va fi întocmită doar analiza financiară.</w:t>
      </w:r>
    </w:p>
    <w:p w:rsidR="006640E8" w:rsidRDefault="006640E8" w:rsidP="003B0FEA">
      <w:pPr>
        <w:tabs>
          <w:tab w:val="left" w:pos="540"/>
          <w:tab w:val="left" w:pos="10065"/>
        </w:tabs>
        <w:spacing w:after="0" w:line="240" w:lineRule="auto"/>
        <w:ind w:right="-51"/>
        <w:jc w:val="both"/>
        <w:rPr>
          <w:rFonts w:cs="Times New Roman"/>
          <w:szCs w:val="24"/>
        </w:rPr>
      </w:pPr>
    </w:p>
    <w:p w:rsidR="006640E8" w:rsidRPr="00072280" w:rsidRDefault="006640E8" w:rsidP="003B0FEA">
      <w:pPr>
        <w:tabs>
          <w:tab w:val="left" w:pos="540"/>
          <w:tab w:val="left" w:pos="10065"/>
        </w:tabs>
        <w:spacing w:after="0" w:line="240" w:lineRule="auto"/>
        <w:ind w:right="-51"/>
        <w:jc w:val="both"/>
        <w:rPr>
          <w:rFonts w:cs="Times New Roman"/>
          <w:szCs w:val="24"/>
        </w:rPr>
      </w:pPr>
      <w:r>
        <w:rPr>
          <w:rFonts w:cs="Times New Roman"/>
          <w:szCs w:val="24"/>
        </w:rPr>
        <w:t>În cazul în care tipul de investiție propus nu necesită analiză financiară, proiectul va fi completat doar cu bugetarea activităților raportat la inestițiile propuse, conform legislației în vigoare.</w:t>
      </w:r>
    </w:p>
    <w:p w:rsidR="009E0136" w:rsidRPr="00747561" w:rsidRDefault="009E0136" w:rsidP="009E0136">
      <w:pPr>
        <w:tabs>
          <w:tab w:val="left" w:pos="540"/>
          <w:tab w:val="left" w:pos="10065"/>
        </w:tabs>
        <w:spacing w:after="0" w:line="240" w:lineRule="auto"/>
        <w:ind w:right="-51"/>
        <w:jc w:val="both"/>
        <w:rPr>
          <w:rFonts w:cs="Times New Roman"/>
        </w:rPr>
      </w:pPr>
    </w:p>
    <w:p w:rsidR="009E0136" w:rsidRPr="000D5DB9" w:rsidRDefault="009E0136" w:rsidP="009E0136">
      <w:pPr>
        <w:pStyle w:val="Heading3"/>
        <w:spacing w:before="0" w:line="240" w:lineRule="auto"/>
        <w:rPr>
          <w:rFonts w:cs="Times New Roman"/>
        </w:rPr>
      </w:pPr>
      <w:bookmarkStart w:id="32" w:name="_Toc446859337"/>
      <w:bookmarkStart w:id="33" w:name="_Toc456834458"/>
      <w:r w:rsidRPr="000D5DB9">
        <w:rPr>
          <w:rFonts w:cs="Times New Roman"/>
        </w:rPr>
        <w:t>3.</w:t>
      </w:r>
      <w:r>
        <w:rPr>
          <w:rFonts w:cs="Times New Roman"/>
        </w:rPr>
        <w:t>2</w:t>
      </w:r>
      <w:r w:rsidRPr="000D5DB9">
        <w:rPr>
          <w:rFonts w:cs="Times New Roman"/>
        </w:rPr>
        <w:t>.3 Analiza Instituțională</w:t>
      </w:r>
      <w:bookmarkEnd w:id="32"/>
      <w:bookmarkEnd w:id="33"/>
    </w:p>
    <w:p w:rsidR="009E0136" w:rsidRPr="000D5DB9" w:rsidRDefault="009E0136" w:rsidP="009E0136">
      <w:pPr>
        <w:tabs>
          <w:tab w:val="left" w:pos="10065"/>
        </w:tabs>
        <w:spacing w:after="0" w:line="240" w:lineRule="auto"/>
        <w:ind w:right="-51"/>
        <w:jc w:val="both"/>
        <w:rPr>
          <w:rFonts w:cs="Times New Roman"/>
          <w:szCs w:val="24"/>
        </w:rPr>
      </w:pPr>
    </w:p>
    <w:p w:rsidR="00A4742F" w:rsidRDefault="00A4742F" w:rsidP="003B0FEA">
      <w:pPr>
        <w:tabs>
          <w:tab w:val="left" w:pos="10065"/>
        </w:tabs>
        <w:spacing w:after="0" w:line="240" w:lineRule="auto"/>
        <w:ind w:right="-51"/>
        <w:jc w:val="both"/>
      </w:pPr>
      <w:r w:rsidRPr="009E2845">
        <w:t>Scopul elabor</w:t>
      </w:r>
      <w:r>
        <w:t>ă</w:t>
      </w:r>
      <w:r w:rsidRPr="009E2845">
        <w:t xml:space="preserve">rii analizei instituţionale este de a asigura existenţa unui cadru instituţional </w:t>
      </w:r>
      <w:r>
        <w:t>solid</w:t>
      </w:r>
      <w:r w:rsidRPr="009E2845">
        <w:t xml:space="preserve"> pentru o implementare adecvată a pro</w:t>
      </w:r>
      <w:r>
        <w:t xml:space="preserve">iectelor şi o bună exploatare a </w:t>
      </w:r>
      <w:r w:rsidRPr="009E2845">
        <w:t>infrastructur</w:t>
      </w:r>
      <w:r>
        <w:t>ii realizate din fonduri nerambursabile</w:t>
      </w:r>
      <w:r w:rsidRPr="009E2845">
        <w:t xml:space="preserve">.  </w:t>
      </w:r>
    </w:p>
    <w:p w:rsidR="003B0FEA" w:rsidRPr="00A4742F" w:rsidRDefault="003B0FEA" w:rsidP="003B0FEA">
      <w:pPr>
        <w:tabs>
          <w:tab w:val="left" w:pos="10065"/>
        </w:tabs>
        <w:spacing w:after="0" w:line="240" w:lineRule="auto"/>
        <w:ind w:right="-51"/>
        <w:jc w:val="both"/>
      </w:pPr>
    </w:p>
    <w:p w:rsidR="00A4742F" w:rsidRPr="009E2845" w:rsidRDefault="00A4742F" w:rsidP="003B0FEA">
      <w:pPr>
        <w:autoSpaceDE w:val="0"/>
        <w:autoSpaceDN w:val="0"/>
        <w:adjustRightInd w:val="0"/>
        <w:spacing w:after="0" w:line="240" w:lineRule="auto"/>
        <w:jc w:val="both"/>
      </w:pPr>
      <w:r w:rsidRPr="007A7621">
        <w:rPr>
          <w:bCs/>
          <w:iCs/>
        </w:rPr>
        <w:t>Analiza Instituţională</w:t>
      </w:r>
      <w:r w:rsidRPr="009E2845">
        <w:rPr>
          <w:b/>
          <w:bCs/>
          <w:i/>
          <w:iCs/>
        </w:rPr>
        <w:t xml:space="preserve"> </w:t>
      </w:r>
      <w:r w:rsidRPr="009E2845">
        <w:t>trebuie să furnizeze date privind:</w:t>
      </w:r>
    </w:p>
    <w:p w:rsidR="00A4742F" w:rsidRPr="009E2845" w:rsidRDefault="00A4742F" w:rsidP="003B0FEA">
      <w:pPr>
        <w:numPr>
          <w:ilvl w:val="0"/>
          <w:numId w:val="43"/>
        </w:numPr>
        <w:autoSpaceDE w:val="0"/>
        <w:autoSpaceDN w:val="0"/>
        <w:adjustRightInd w:val="0"/>
        <w:spacing w:after="0" w:line="240" w:lineRule="auto"/>
        <w:ind w:left="425" w:hanging="425"/>
        <w:jc w:val="both"/>
      </w:pPr>
      <w:r w:rsidRPr="009E2845">
        <w:t xml:space="preserve">Analiza Planului de acţiune existent pentru dezvoltarea instituţională; analiza schimbărilor necesare pentru a asigura cerinţele minime din punct de vedere al </w:t>
      </w:r>
      <w:r>
        <w:t>gestionării inrastructurii şi viabilităţii financiare;</w:t>
      </w:r>
    </w:p>
    <w:p w:rsidR="00A4742F" w:rsidRPr="009E2845" w:rsidRDefault="00A4742F" w:rsidP="003B0FEA">
      <w:pPr>
        <w:numPr>
          <w:ilvl w:val="0"/>
          <w:numId w:val="43"/>
        </w:numPr>
        <w:autoSpaceDE w:val="0"/>
        <w:autoSpaceDN w:val="0"/>
        <w:adjustRightInd w:val="0"/>
        <w:spacing w:after="0" w:line="240" w:lineRule="auto"/>
        <w:ind w:left="425" w:hanging="425"/>
        <w:jc w:val="both"/>
      </w:pPr>
      <w:r w:rsidRPr="009E2845">
        <w:t>Analiza problemelor nerezolvate, care ar putea împiedica pregătirea, evaluarea şi aprobarea cererilor de proiecte finanţate din fonduri</w:t>
      </w:r>
      <w:r>
        <w:t xml:space="preserve"> UE;</w:t>
      </w:r>
    </w:p>
    <w:p w:rsidR="00A4742F" w:rsidRPr="009E2845" w:rsidRDefault="00A4742F" w:rsidP="003B0FEA">
      <w:pPr>
        <w:numPr>
          <w:ilvl w:val="0"/>
          <w:numId w:val="43"/>
        </w:numPr>
        <w:autoSpaceDE w:val="0"/>
        <w:autoSpaceDN w:val="0"/>
        <w:adjustRightInd w:val="0"/>
        <w:spacing w:after="0" w:line="240" w:lineRule="auto"/>
        <w:ind w:left="425" w:hanging="425"/>
        <w:jc w:val="both"/>
      </w:pPr>
      <w:r w:rsidRPr="009E2845">
        <w:t xml:space="preserve">Identificarea necesităţii de reformare viitoare, de dezvoltare a capacităţii, propunerea conceptelor de administrare viitoare a sistemului (organizare, necesar de forţă de muncă, de echipamente, de </w:t>
      </w:r>
      <w:r>
        <w:t>exploatare şi întreţinere etc.), inclusiv proiectele de reformă în sistem ce vor fi derulate prin alte surse de finanțare ca urmare a noilor abordări europene privind managementul frontierei externe a UE și controlul vamal;</w:t>
      </w:r>
    </w:p>
    <w:p w:rsidR="00A4742F" w:rsidRDefault="00A4742F" w:rsidP="00C57C2D">
      <w:pPr>
        <w:numPr>
          <w:ilvl w:val="0"/>
          <w:numId w:val="43"/>
        </w:numPr>
        <w:autoSpaceDE w:val="0"/>
        <w:autoSpaceDN w:val="0"/>
        <w:adjustRightInd w:val="0"/>
        <w:spacing w:after="0" w:line="240" w:lineRule="auto"/>
        <w:ind w:left="425" w:hanging="425"/>
        <w:jc w:val="both"/>
      </w:pPr>
      <w:r w:rsidRPr="009E2845">
        <w:t>Evaluarea conformării cadrului instituţional cu cerinţele UE în domeniu şi a gradului de funcţionalitate a acestuia în faza de implementare a proiectului.</w:t>
      </w:r>
    </w:p>
    <w:p w:rsidR="009E0136" w:rsidRPr="00A4742F" w:rsidRDefault="009E0136" w:rsidP="00A4742F">
      <w:pPr>
        <w:autoSpaceDE w:val="0"/>
        <w:autoSpaceDN w:val="0"/>
        <w:adjustRightInd w:val="0"/>
        <w:spacing w:after="0" w:line="240" w:lineRule="auto"/>
        <w:jc w:val="both"/>
        <w:rPr>
          <w:rFonts w:cs="Times New Roman"/>
          <w:szCs w:val="24"/>
        </w:rPr>
      </w:pPr>
    </w:p>
    <w:p w:rsidR="009E0136" w:rsidRDefault="009E0136" w:rsidP="009E0136">
      <w:pPr>
        <w:pStyle w:val="ListParagraph"/>
        <w:autoSpaceDE w:val="0"/>
        <w:autoSpaceDN w:val="0"/>
        <w:adjustRightInd w:val="0"/>
        <w:spacing w:after="0" w:line="240" w:lineRule="auto"/>
        <w:ind w:left="425"/>
        <w:contextualSpacing w:val="0"/>
        <w:jc w:val="both"/>
        <w:rPr>
          <w:rFonts w:cs="Times New Roman"/>
          <w:szCs w:val="24"/>
        </w:rPr>
      </w:pPr>
    </w:p>
    <w:p w:rsidR="009E0136" w:rsidRPr="000D5DB9" w:rsidRDefault="009E0136" w:rsidP="009E0136">
      <w:pPr>
        <w:pStyle w:val="Heading3"/>
        <w:spacing w:before="0" w:line="240" w:lineRule="auto"/>
        <w:rPr>
          <w:rFonts w:cs="Times New Roman"/>
        </w:rPr>
      </w:pPr>
      <w:bookmarkStart w:id="34" w:name="_Toc446859338"/>
      <w:bookmarkStart w:id="35" w:name="_Toc456834459"/>
      <w:r w:rsidRPr="000D5DB9">
        <w:rPr>
          <w:rFonts w:cs="Times New Roman"/>
        </w:rPr>
        <w:t>3.</w:t>
      </w:r>
      <w:r>
        <w:rPr>
          <w:rFonts w:cs="Times New Roman"/>
        </w:rPr>
        <w:t>2</w:t>
      </w:r>
      <w:r w:rsidRPr="000D5DB9">
        <w:rPr>
          <w:rFonts w:cs="Times New Roman"/>
        </w:rPr>
        <w:t>.4 Evaluarea Impactului asupra Mediului (EIM)</w:t>
      </w:r>
      <w:bookmarkEnd w:id="34"/>
      <w:r w:rsidR="002C6DD3">
        <w:rPr>
          <w:rFonts w:cs="Times New Roman"/>
        </w:rPr>
        <w:t>, după caz</w:t>
      </w:r>
      <w:bookmarkEnd w:id="35"/>
      <w:r w:rsidRPr="000D5DB9">
        <w:rPr>
          <w:rFonts w:cs="Times New Roman"/>
        </w:rPr>
        <w:tab/>
      </w:r>
    </w:p>
    <w:p w:rsidR="009E0136" w:rsidRPr="000D5DB9" w:rsidRDefault="009E0136" w:rsidP="009E0136">
      <w:pPr>
        <w:tabs>
          <w:tab w:val="left" w:pos="10065"/>
        </w:tabs>
        <w:spacing w:after="0" w:line="240" w:lineRule="auto"/>
        <w:ind w:right="-51"/>
        <w:jc w:val="both"/>
        <w:rPr>
          <w:rFonts w:cs="Times New Roman"/>
          <w:szCs w:val="24"/>
        </w:rPr>
      </w:pPr>
    </w:p>
    <w:p w:rsidR="009E0136" w:rsidRPr="001B3F74" w:rsidRDefault="009E0136" w:rsidP="009E0136">
      <w:pPr>
        <w:tabs>
          <w:tab w:val="left" w:pos="10065"/>
        </w:tabs>
        <w:spacing w:after="0" w:line="240" w:lineRule="auto"/>
        <w:ind w:right="-51"/>
        <w:jc w:val="both"/>
      </w:pPr>
      <w:r w:rsidRPr="001B3F74">
        <w:t>Evaluarea Impactului asupra Mediului trebuie să fie în conformitate cu prevederile legislației din domeniu. Autoritățile competente pentru protecţia mediului (</w:t>
      </w:r>
      <w:r w:rsidR="003B0FEA">
        <w:t>ACPM</w:t>
      </w:r>
      <w:r w:rsidRPr="001B3F74">
        <w:t xml:space="preserve">) stabilesc dacă proiectele sunt incluse în Anexa I sau Anexa II a Directivei privind EIM. Acestea determină şi necesitatea demarării procedurii de evaluare adecvată, modul de consultare a publicului sau modul în care </w:t>
      </w:r>
      <w:r w:rsidRPr="00040925">
        <w:rPr>
          <w:i/>
        </w:rPr>
        <w:t>Raportul privind impactul asupra mediului</w:t>
      </w:r>
      <w:r w:rsidRPr="001B3F74">
        <w:t xml:space="preserve"> şi rezultatele consultării publicului vor fi luate în considerare în emiterea deciziei de mediu de către autorităţile responsabile. </w:t>
      </w:r>
    </w:p>
    <w:p w:rsidR="009E0136" w:rsidRDefault="009E0136" w:rsidP="009E0136">
      <w:pPr>
        <w:tabs>
          <w:tab w:val="left" w:pos="10065"/>
        </w:tabs>
        <w:spacing w:after="0" w:line="240" w:lineRule="auto"/>
        <w:ind w:right="-51"/>
        <w:jc w:val="both"/>
      </w:pPr>
    </w:p>
    <w:p w:rsidR="009E0136" w:rsidRDefault="003B0FEA" w:rsidP="009E0136">
      <w:pPr>
        <w:tabs>
          <w:tab w:val="left" w:pos="10065"/>
        </w:tabs>
        <w:spacing w:after="0" w:line="240" w:lineRule="auto"/>
        <w:ind w:right="-51"/>
        <w:jc w:val="both"/>
      </w:pPr>
      <w:r>
        <w:t>ACPM</w:t>
      </w:r>
      <w:r w:rsidR="009E0136" w:rsidRPr="001B3F74">
        <w:t xml:space="preserve"> va asigura totodată consultarea publicului interesat pe parcursul dezbaterii publice</w:t>
      </w:r>
      <w:r w:rsidR="009E0136">
        <w:t>.</w:t>
      </w:r>
    </w:p>
    <w:p w:rsidR="009E0136" w:rsidRDefault="009E0136" w:rsidP="009E0136">
      <w:pPr>
        <w:tabs>
          <w:tab w:val="left" w:pos="10065"/>
        </w:tabs>
        <w:spacing w:after="0" w:line="240" w:lineRule="auto"/>
        <w:ind w:right="-51"/>
        <w:jc w:val="both"/>
      </w:pPr>
    </w:p>
    <w:p w:rsidR="009E0136" w:rsidRDefault="009E0136" w:rsidP="009E0136">
      <w:pPr>
        <w:tabs>
          <w:tab w:val="left" w:pos="10065"/>
        </w:tabs>
        <w:spacing w:after="0" w:line="240" w:lineRule="auto"/>
        <w:ind w:right="-51"/>
        <w:jc w:val="both"/>
      </w:pPr>
      <w:r w:rsidRPr="001B3F74">
        <w:lastRenderedPageBreak/>
        <w:t xml:space="preserve">Anexele referitoare la EIM sunt următoarele: </w:t>
      </w:r>
    </w:p>
    <w:p w:rsidR="003B0FEA" w:rsidRPr="001B3F74" w:rsidRDefault="003B0FEA" w:rsidP="009E0136">
      <w:pPr>
        <w:tabs>
          <w:tab w:val="left" w:pos="10065"/>
        </w:tabs>
        <w:spacing w:after="0" w:line="240" w:lineRule="auto"/>
        <w:ind w:right="-51"/>
        <w:jc w:val="both"/>
      </w:pPr>
    </w:p>
    <w:p w:rsidR="009E0136" w:rsidRPr="005E0855" w:rsidRDefault="009E0136" w:rsidP="003B0FEA">
      <w:pPr>
        <w:pStyle w:val="ListParagraph"/>
        <w:numPr>
          <w:ilvl w:val="0"/>
          <w:numId w:val="14"/>
        </w:numPr>
        <w:tabs>
          <w:tab w:val="left" w:pos="10065"/>
        </w:tabs>
        <w:spacing w:after="0" w:line="240" w:lineRule="auto"/>
        <w:ind w:left="284" w:right="-51" w:hanging="284"/>
        <w:contextualSpacing w:val="0"/>
        <w:jc w:val="both"/>
        <w:rPr>
          <w:i/>
        </w:rPr>
      </w:pPr>
      <w:r>
        <w:rPr>
          <w:i/>
        </w:rPr>
        <w:t xml:space="preserve">pentru </w:t>
      </w:r>
      <w:r w:rsidRPr="005E0855">
        <w:rPr>
          <w:i/>
          <w:u w:val="single"/>
        </w:rPr>
        <w:t>Cererea de finanţare</w:t>
      </w:r>
    </w:p>
    <w:p w:rsidR="009E0136" w:rsidRPr="00D05994" w:rsidRDefault="009E0136" w:rsidP="003B0FEA">
      <w:pPr>
        <w:numPr>
          <w:ilvl w:val="0"/>
          <w:numId w:val="11"/>
        </w:numPr>
        <w:tabs>
          <w:tab w:val="left" w:pos="10065"/>
        </w:tabs>
        <w:spacing w:after="0" w:line="240" w:lineRule="auto"/>
        <w:ind w:left="505" w:right="-51" w:hanging="221"/>
        <w:jc w:val="both"/>
      </w:pPr>
      <w:r w:rsidRPr="00D05994">
        <w:t>Calendarul privind derularea procedurii EIM elaborat de către autoritatea competentă pentru protecţia mediului;</w:t>
      </w:r>
    </w:p>
    <w:p w:rsidR="009E0136" w:rsidRPr="00D05994" w:rsidRDefault="009E0136" w:rsidP="003B0FEA">
      <w:pPr>
        <w:numPr>
          <w:ilvl w:val="0"/>
          <w:numId w:val="11"/>
        </w:numPr>
        <w:tabs>
          <w:tab w:val="left" w:pos="10065"/>
        </w:tabs>
        <w:spacing w:after="0" w:line="240" w:lineRule="auto"/>
        <w:ind w:left="505" w:right="-52" w:hanging="221"/>
        <w:jc w:val="both"/>
      </w:pPr>
      <w:r w:rsidRPr="00D05994">
        <w:t>Rezumatul fără caracter tehnic (dacă procedura EIM se finalizează cu Acord de Mediu);</w:t>
      </w:r>
    </w:p>
    <w:p w:rsidR="009E0136" w:rsidRDefault="009E0136" w:rsidP="003B0FEA">
      <w:pPr>
        <w:numPr>
          <w:ilvl w:val="0"/>
          <w:numId w:val="11"/>
        </w:numPr>
        <w:tabs>
          <w:tab w:val="left" w:pos="10065"/>
        </w:tabs>
        <w:spacing w:after="0" w:line="240" w:lineRule="auto"/>
        <w:ind w:left="505" w:right="-52" w:hanging="221"/>
        <w:jc w:val="both"/>
      </w:pPr>
      <w:r w:rsidRPr="00D05994">
        <w:t>Raportul EIA;</w:t>
      </w:r>
    </w:p>
    <w:p w:rsidR="009E0136" w:rsidRPr="00A0228E" w:rsidRDefault="009E0136" w:rsidP="003B0FEA">
      <w:pPr>
        <w:numPr>
          <w:ilvl w:val="0"/>
          <w:numId w:val="11"/>
        </w:numPr>
        <w:tabs>
          <w:tab w:val="left" w:pos="10065"/>
        </w:tabs>
        <w:spacing w:after="0" w:line="240" w:lineRule="auto"/>
        <w:ind w:left="505" w:right="-52" w:hanging="221"/>
        <w:jc w:val="both"/>
      </w:pPr>
      <w:r w:rsidRPr="00A0228E">
        <w:t>Actul de reglementare emis de către autoritatea competentă pentru protecţia mediului (Decizie de încadrare/Acord de mediu)/Aviz Natura 2000 (unde va fi cazul</w:t>
      </w:r>
      <w:r w:rsidRPr="00653D77">
        <w:t>)/Aviz de de gospodărirea apelor</w:t>
      </w:r>
      <w:r w:rsidRPr="00A0228E">
        <w:t xml:space="preserve"> (va fi emis la nivel de studiu de fezabilitate);</w:t>
      </w:r>
    </w:p>
    <w:p w:rsidR="009E0136" w:rsidRDefault="009E0136" w:rsidP="003B0FEA">
      <w:pPr>
        <w:numPr>
          <w:ilvl w:val="0"/>
          <w:numId w:val="11"/>
        </w:numPr>
        <w:tabs>
          <w:tab w:val="left" w:pos="10065"/>
        </w:tabs>
        <w:spacing w:after="0" w:line="240" w:lineRule="auto"/>
        <w:ind w:left="505" w:right="-52" w:hanging="221"/>
        <w:jc w:val="both"/>
      </w:pPr>
      <w:r w:rsidRPr="00D05994">
        <w:t>Declaraţia pentru siturile Natura 2000/Studiu de evaluare adecvată (după caz);</w:t>
      </w:r>
    </w:p>
    <w:p w:rsidR="009E0136" w:rsidRPr="00D05994" w:rsidRDefault="009E0136" w:rsidP="009E0136">
      <w:pPr>
        <w:tabs>
          <w:tab w:val="left" w:pos="10065"/>
        </w:tabs>
        <w:spacing w:after="0" w:line="240" w:lineRule="auto"/>
        <w:ind w:left="505" w:right="-52"/>
        <w:jc w:val="both"/>
      </w:pPr>
    </w:p>
    <w:p w:rsidR="009E0136" w:rsidRPr="005E0855" w:rsidRDefault="009E0136" w:rsidP="009E0136">
      <w:pPr>
        <w:pStyle w:val="ListParagraph"/>
        <w:numPr>
          <w:ilvl w:val="0"/>
          <w:numId w:val="14"/>
        </w:numPr>
        <w:tabs>
          <w:tab w:val="left" w:pos="10065"/>
        </w:tabs>
        <w:spacing w:after="0" w:line="240" w:lineRule="auto"/>
        <w:ind w:left="284" w:right="-51" w:hanging="284"/>
        <w:contextualSpacing w:val="0"/>
        <w:jc w:val="both"/>
        <w:rPr>
          <w:i/>
        </w:rPr>
      </w:pPr>
      <w:r w:rsidRPr="005E0855">
        <w:rPr>
          <w:i/>
        </w:rPr>
        <w:t xml:space="preserve">pentru </w:t>
      </w:r>
      <w:r w:rsidRPr="005E0855">
        <w:rPr>
          <w:i/>
          <w:u w:val="single"/>
        </w:rPr>
        <w:t>Volumul EIM</w:t>
      </w:r>
    </w:p>
    <w:p w:rsidR="009E0136" w:rsidRPr="00D05994" w:rsidRDefault="009E0136" w:rsidP="009E0136">
      <w:pPr>
        <w:pStyle w:val="ListParagraph"/>
        <w:numPr>
          <w:ilvl w:val="0"/>
          <w:numId w:val="8"/>
        </w:numPr>
        <w:tabs>
          <w:tab w:val="left" w:pos="10065"/>
        </w:tabs>
        <w:spacing w:after="0" w:line="240" w:lineRule="auto"/>
        <w:ind w:left="425" w:right="-51" w:hanging="425"/>
        <w:contextualSpacing w:val="0"/>
        <w:jc w:val="both"/>
      </w:pPr>
      <w:r w:rsidRPr="00D05994">
        <w:t>Copii ale documentelor men</w:t>
      </w:r>
      <w:r>
        <w:t>ț</w:t>
      </w:r>
      <w:r w:rsidRPr="00D05994">
        <w:t>ionate în calendarul aferent procedurii EIM (inclusiv toate anun</w:t>
      </w:r>
      <w:r>
        <w:t>ț</w:t>
      </w:r>
      <w:r w:rsidRPr="00D05994">
        <w:t>urile), cum ar fi:</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 xml:space="preserve">Notificarea privind solicitarea Acordului de Mediu; </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 xml:space="preserve">Anunţurile privind solicitarea Acordului de Mediu; </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Decizia evaluării iniţiale;</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Decizia Etapei de încadrare;</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 xml:space="preserve">Anunturile privind Decizia de încadrare a proiectului (după caz);  </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Transmiterea “îndrumarului” privind definirea domeniului evaluării, după caz;</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 xml:space="preserve">Anunţurile publice privind dezbaterea publică, după caz; </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 xml:space="preserve">Lista cu observaţiile publicului şi soluţionarea problemelor semnalate (anexa nr. </w:t>
      </w:r>
      <w:r>
        <w:t>15 din O.M. 135/2010), după caz;</w:t>
      </w:r>
    </w:p>
    <w:p w:rsidR="009E0136" w:rsidRPr="00D05994" w:rsidRDefault="009E0136" w:rsidP="009E0136">
      <w:pPr>
        <w:pStyle w:val="ListParagraph"/>
        <w:numPr>
          <w:ilvl w:val="0"/>
          <w:numId w:val="12"/>
        </w:numPr>
        <w:tabs>
          <w:tab w:val="left" w:pos="10065"/>
        </w:tabs>
        <w:spacing w:after="0" w:line="240" w:lineRule="auto"/>
        <w:ind w:left="567" w:right="-52" w:hanging="283"/>
        <w:contextualSpacing w:val="0"/>
        <w:jc w:val="both"/>
      </w:pPr>
      <w:r w:rsidRPr="00D05994">
        <w:t>Anunţurile publice privind decizia de emitere a</w:t>
      </w:r>
      <w:r>
        <w:t xml:space="preserve"> Acordului de Mediu, după caz;</w:t>
      </w:r>
    </w:p>
    <w:p w:rsidR="009E0136" w:rsidRPr="00D05994" w:rsidRDefault="009E0136" w:rsidP="009E0136">
      <w:pPr>
        <w:pStyle w:val="ListParagraph"/>
        <w:numPr>
          <w:ilvl w:val="0"/>
          <w:numId w:val="12"/>
        </w:numPr>
        <w:spacing w:after="0" w:line="240" w:lineRule="auto"/>
        <w:ind w:left="567" w:hanging="283"/>
        <w:contextualSpacing w:val="0"/>
        <w:jc w:val="both"/>
      </w:pPr>
      <w:r w:rsidRPr="00D05994">
        <w:t>Acordul de Mediu, după caz.</w:t>
      </w:r>
    </w:p>
    <w:p w:rsidR="009E0136" w:rsidRPr="00D05994" w:rsidRDefault="009E0136" w:rsidP="009E0136">
      <w:pPr>
        <w:pStyle w:val="ListParagraph"/>
        <w:numPr>
          <w:ilvl w:val="0"/>
          <w:numId w:val="15"/>
        </w:numPr>
        <w:spacing w:before="120" w:after="0" w:line="240" w:lineRule="auto"/>
        <w:ind w:left="567" w:hanging="425"/>
        <w:contextualSpacing w:val="0"/>
        <w:jc w:val="both"/>
      </w:pPr>
      <w:r w:rsidRPr="00D05994">
        <w:t>Certificatul de urbanism</w:t>
      </w:r>
      <w:r>
        <w:t>.</w:t>
      </w:r>
    </w:p>
    <w:p w:rsidR="009E0136" w:rsidRPr="00D05994" w:rsidRDefault="009E0136" w:rsidP="009E0136">
      <w:pPr>
        <w:pStyle w:val="ListParagraph"/>
        <w:spacing w:after="0" w:line="240" w:lineRule="auto"/>
        <w:ind w:left="567"/>
        <w:contextualSpacing w:val="0"/>
        <w:jc w:val="both"/>
      </w:pPr>
    </w:p>
    <w:p w:rsidR="009E0136" w:rsidRDefault="009E0136" w:rsidP="009E0136">
      <w:pPr>
        <w:autoSpaceDE w:val="0"/>
        <w:autoSpaceDN w:val="0"/>
        <w:adjustRightInd w:val="0"/>
        <w:spacing w:after="0" w:line="240" w:lineRule="auto"/>
        <w:jc w:val="both"/>
      </w:pPr>
      <w:r w:rsidRPr="007B43EF">
        <w:rPr>
          <w:i/>
        </w:rPr>
        <w:t>Raportul privind Impactul asupra Mediului</w:t>
      </w:r>
      <w:r w:rsidRPr="00D05994">
        <w:t xml:space="preserve"> va lua în considerare indicatorii de mediu propuşi prin Raportul de Mediu elaborat la nivelul POIM şi incluşi în declaraţia de mediu a POIM, în vederea monitorizării anuale a acestora.</w:t>
      </w:r>
    </w:p>
    <w:p w:rsidR="009E0136" w:rsidRDefault="009E0136" w:rsidP="009E0136">
      <w:pPr>
        <w:autoSpaceDE w:val="0"/>
        <w:autoSpaceDN w:val="0"/>
        <w:adjustRightInd w:val="0"/>
        <w:spacing w:after="0" w:line="240" w:lineRule="auto"/>
        <w:jc w:val="both"/>
      </w:pPr>
    </w:p>
    <w:p w:rsidR="003B0FEA" w:rsidRDefault="003B0FEA" w:rsidP="009E0136">
      <w:pPr>
        <w:autoSpaceDE w:val="0"/>
        <w:autoSpaceDN w:val="0"/>
        <w:adjustRightInd w:val="0"/>
        <w:spacing w:after="0" w:line="240" w:lineRule="auto"/>
        <w:jc w:val="both"/>
      </w:pPr>
      <w:r>
        <w:t>Volumul EIM se va anexa cererii de finanțare doar dacă procedura EIM este solicitată de ACPM. În caz contrar, se va anexa acordul de mediu.</w:t>
      </w:r>
    </w:p>
    <w:p w:rsidR="009E0136" w:rsidRDefault="009E0136" w:rsidP="009E0136">
      <w:pPr>
        <w:autoSpaceDE w:val="0"/>
        <w:autoSpaceDN w:val="0"/>
        <w:adjustRightInd w:val="0"/>
        <w:spacing w:after="0" w:line="240" w:lineRule="auto"/>
        <w:ind w:left="425"/>
        <w:rPr>
          <w:rFonts w:cs="Times New Roman"/>
          <w:szCs w:val="24"/>
        </w:rPr>
      </w:pPr>
    </w:p>
    <w:p w:rsidR="009F066C" w:rsidRPr="000D5DB9" w:rsidRDefault="009F066C" w:rsidP="009E0136">
      <w:pPr>
        <w:autoSpaceDE w:val="0"/>
        <w:autoSpaceDN w:val="0"/>
        <w:adjustRightInd w:val="0"/>
        <w:spacing w:after="0" w:line="240" w:lineRule="auto"/>
        <w:ind w:left="425"/>
        <w:rPr>
          <w:rFonts w:cs="Times New Roman"/>
          <w:szCs w:val="24"/>
        </w:rPr>
      </w:pPr>
    </w:p>
    <w:p w:rsidR="009E0136" w:rsidRPr="000D5DB9" w:rsidRDefault="009E0136" w:rsidP="009E0136">
      <w:pPr>
        <w:pStyle w:val="Heading3"/>
        <w:spacing w:before="0" w:line="240" w:lineRule="auto"/>
        <w:rPr>
          <w:rFonts w:cs="Times New Roman"/>
        </w:rPr>
      </w:pPr>
      <w:bookmarkStart w:id="36" w:name="_Toc446859341"/>
      <w:bookmarkStart w:id="37" w:name="_Toc456834460"/>
      <w:r w:rsidRPr="000D5DB9">
        <w:rPr>
          <w:rFonts w:cs="Times New Roman"/>
        </w:rPr>
        <w:t>3.</w:t>
      </w:r>
      <w:r>
        <w:rPr>
          <w:rFonts w:cs="Times New Roman"/>
        </w:rPr>
        <w:t>2</w:t>
      </w:r>
      <w:r w:rsidRPr="000D5DB9">
        <w:rPr>
          <w:rFonts w:cs="Times New Roman"/>
        </w:rPr>
        <w:t>.</w:t>
      </w:r>
      <w:r>
        <w:rPr>
          <w:rFonts w:cs="Times New Roman"/>
        </w:rPr>
        <w:t>6</w:t>
      </w:r>
      <w:r w:rsidRPr="000D5DB9">
        <w:rPr>
          <w:rFonts w:cs="Times New Roman"/>
        </w:rPr>
        <w:t xml:space="preserve"> Alte anexe la cererea de finanțare</w:t>
      </w:r>
      <w:bookmarkEnd w:id="36"/>
      <w:bookmarkEnd w:id="37"/>
    </w:p>
    <w:p w:rsidR="009E0136" w:rsidRDefault="009E0136" w:rsidP="009E0136">
      <w:pPr>
        <w:pStyle w:val="ListParagraph"/>
        <w:autoSpaceDE w:val="0"/>
        <w:spacing w:after="0" w:line="240" w:lineRule="auto"/>
        <w:ind w:left="284"/>
        <w:contextualSpacing w:val="0"/>
        <w:jc w:val="both"/>
        <w:rPr>
          <w:rFonts w:cs="Times New Roman"/>
          <w:b/>
          <w:iCs/>
          <w:szCs w:val="24"/>
        </w:rPr>
      </w:pPr>
    </w:p>
    <w:p w:rsidR="009E0136" w:rsidRPr="000D5DB9" w:rsidRDefault="009E0136" w:rsidP="009E0136">
      <w:pPr>
        <w:pStyle w:val="ListParagraph"/>
        <w:numPr>
          <w:ilvl w:val="0"/>
          <w:numId w:val="13"/>
        </w:numPr>
        <w:autoSpaceDE w:val="0"/>
        <w:spacing w:after="0" w:line="240" w:lineRule="auto"/>
        <w:ind w:left="284" w:hanging="284"/>
        <w:contextualSpacing w:val="0"/>
        <w:jc w:val="both"/>
        <w:rPr>
          <w:rFonts w:cs="Times New Roman"/>
          <w:b/>
          <w:iCs/>
          <w:szCs w:val="24"/>
        </w:rPr>
      </w:pPr>
      <w:r w:rsidRPr="000D5DB9">
        <w:rPr>
          <w:rFonts w:cs="Times New Roman"/>
          <w:b/>
          <w:iCs/>
          <w:szCs w:val="24"/>
        </w:rPr>
        <w:t>Declarație de angajament</w:t>
      </w:r>
      <w:r w:rsidR="009C45CC">
        <w:rPr>
          <w:rFonts w:cs="Times New Roman"/>
          <w:b/>
          <w:iCs/>
          <w:szCs w:val="24"/>
        </w:rPr>
        <w:t>;</w:t>
      </w:r>
    </w:p>
    <w:p w:rsidR="009E0136" w:rsidRPr="000D5DB9" w:rsidRDefault="009E0136" w:rsidP="009E0136">
      <w:pPr>
        <w:pStyle w:val="ListParagraph"/>
        <w:numPr>
          <w:ilvl w:val="0"/>
          <w:numId w:val="13"/>
        </w:numPr>
        <w:autoSpaceDE w:val="0"/>
        <w:spacing w:before="60" w:after="0" w:line="240" w:lineRule="auto"/>
        <w:ind w:left="284" w:hanging="284"/>
        <w:contextualSpacing w:val="0"/>
        <w:jc w:val="both"/>
        <w:rPr>
          <w:rFonts w:cs="Times New Roman"/>
          <w:b/>
          <w:iCs/>
          <w:szCs w:val="24"/>
        </w:rPr>
      </w:pPr>
      <w:r w:rsidRPr="000D5DB9">
        <w:rPr>
          <w:rFonts w:cs="Times New Roman"/>
          <w:b/>
          <w:iCs/>
          <w:szCs w:val="24"/>
        </w:rPr>
        <w:t>Declarație de eligibilitate</w:t>
      </w:r>
      <w:r w:rsidR="009C45CC">
        <w:rPr>
          <w:rFonts w:cs="Times New Roman"/>
          <w:b/>
          <w:iCs/>
          <w:szCs w:val="24"/>
        </w:rPr>
        <w:t>;</w:t>
      </w:r>
    </w:p>
    <w:p w:rsidR="009E0136" w:rsidRDefault="009E0136" w:rsidP="009E0136">
      <w:pPr>
        <w:pStyle w:val="ListParagraph"/>
        <w:numPr>
          <w:ilvl w:val="0"/>
          <w:numId w:val="13"/>
        </w:numPr>
        <w:autoSpaceDE w:val="0"/>
        <w:spacing w:before="60" w:after="0" w:line="240" w:lineRule="auto"/>
        <w:ind w:left="284" w:hanging="284"/>
        <w:contextualSpacing w:val="0"/>
        <w:jc w:val="both"/>
        <w:rPr>
          <w:rFonts w:cs="Times New Roman"/>
          <w:b/>
          <w:iCs/>
          <w:szCs w:val="24"/>
        </w:rPr>
      </w:pPr>
      <w:r w:rsidRPr="000D5DB9">
        <w:rPr>
          <w:rFonts w:cs="Times New Roman"/>
          <w:b/>
          <w:iCs/>
          <w:szCs w:val="24"/>
        </w:rPr>
        <w:t>Declarație privind conflictul de interese</w:t>
      </w:r>
      <w:r w:rsidR="009C45CC">
        <w:rPr>
          <w:rFonts w:cs="Times New Roman"/>
          <w:b/>
          <w:iCs/>
          <w:szCs w:val="24"/>
        </w:rPr>
        <w:t>;</w:t>
      </w:r>
    </w:p>
    <w:p w:rsidR="009E0136" w:rsidRPr="00A0228E" w:rsidRDefault="009E0136" w:rsidP="009E0136">
      <w:pPr>
        <w:pStyle w:val="ListParagraph"/>
        <w:numPr>
          <w:ilvl w:val="0"/>
          <w:numId w:val="13"/>
        </w:numPr>
        <w:autoSpaceDE w:val="0"/>
        <w:spacing w:before="60" w:after="0" w:line="240" w:lineRule="auto"/>
        <w:ind w:left="284" w:hanging="284"/>
        <w:contextualSpacing w:val="0"/>
        <w:jc w:val="both"/>
        <w:rPr>
          <w:rFonts w:cs="Times New Roman"/>
          <w:b/>
          <w:iCs/>
          <w:szCs w:val="24"/>
        </w:rPr>
      </w:pPr>
      <w:r w:rsidRPr="00A0228E">
        <w:rPr>
          <w:rFonts w:cs="Times New Roman"/>
          <w:b/>
          <w:iCs/>
          <w:szCs w:val="24"/>
        </w:rPr>
        <w:t>Declarație privind TVA</w:t>
      </w:r>
      <w:r w:rsidR="009C45CC">
        <w:rPr>
          <w:rFonts w:cs="Times New Roman"/>
          <w:b/>
          <w:iCs/>
          <w:szCs w:val="24"/>
        </w:rPr>
        <w:t>;</w:t>
      </w:r>
    </w:p>
    <w:p w:rsidR="009E0136" w:rsidRPr="000D5DB9" w:rsidRDefault="009E0136" w:rsidP="009E0136">
      <w:pPr>
        <w:pStyle w:val="ListParagraph"/>
        <w:numPr>
          <w:ilvl w:val="0"/>
          <w:numId w:val="13"/>
        </w:numPr>
        <w:autoSpaceDE w:val="0"/>
        <w:spacing w:before="60" w:after="0" w:line="240" w:lineRule="auto"/>
        <w:ind w:left="284" w:hanging="284"/>
        <w:contextualSpacing w:val="0"/>
        <w:jc w:val="both"/>
        <w:rPr>
          <w:rFonts w:cs="Times New Roman"/>
          <w:iCs/>
          <w:szCs w:val="24"/>
        </w:rPr>
      </w:pPr>
      <w:r w:rsidRPr="000D5DB9">
        <w:rPr>
          <w:rFonts w:cs="Times New Roman"/>
          <w:b/>
          <w:szCs w:val="24"/>
        </w:rPr>
        <w:t>Pentru asigurarea cofinanţării proiectului</w:t>
      </w:r>
    </w:p>
    <w:p w:rsidR="009E0136" w:rsidRPr="001725E1" w:rsidRDefault="009E0136" w:rsidP="00C57C2D">
      <w:pPr>
        <w:pStyle w:val="ListParagraph"/>
        <w:numPr>
          <w:ilvl w:val="0"/>
          <w:numId w:val="40"/>
        </w:numPr>
        <w:spacing w:before="60" w:after="0" w:line="240" w:lineRule="auto"/>
        <w:ind w:left="714" w:hanging="357"/>
        <w:jc w:val="both"/>
        <w:rPr>
          <w:rFonts w:cs="Times New Roman"/>
          <w:bCs/>
          <w:szCs w:val="24"/>
        </w:rPr>
      </w:pPr>
      <w:r w:rsidRPr="001725E1">
        <w:rPr>
          <w:rFonts w:cs="Times New Roman"/>
          <w:bCs/>
          <w:szCs w:val="24"/>
        </w:rPr>
        <w:t xml:space="preserve">Bugetul aprobat al instituției publice care cofinanțează proiectul sau demararea procedurilor de includere în buget </w:t>
      </w:r>
    </w:p>
    <w:p w:rsidR="009E0136" w:rsidRPr="000D5DB9" w:rsidRDefault="009E0136" w:rsidP="009E0136">
      <w:pPr>
        <w:pStyle w:val="ListParagraph"/>
        <w:numPr>
          <w:ilvl w:val="0"/>
          <w:numId w:val="9"/>
        </w:numPr>
        <w:spacing w:before="120" w:after="0" w:line="240" w:lineRule="auto"/>
        <w:ind w:left="284" w:hanging="284"/>
        <w:contextualSpacing w:val="0"/>
        <w:jc w:val="both"/>
        <w:rPr>
          <w:rFonts w:cs="Times New Roman"/>
          <w:b/>
          <w:szCs w:val="24"/>
        </w:rPr>
      </w:pPr>
      <w:r w:rsidRPr="000D5DB9">
        <w:rPr>
          <w:rFonts w:cs="Times New Roman"/>
          <w:b/>
          <w:szCs w:val="24"/>
        </w:rPr>
        <w:t>Pentru asigurarea terenurilor aferente investiţiilor</w:t>
      </w:r>
    </w:p>
    <w:p w:rsidR="009E0136" w:rsidRPr="002F4160" w:rsidRDefault="0008717F" w:rsidP="00C57C2D">
      <w:pPr>
        <w:pStyle w:val="ListParagraph"/>
        <w:numPr>
          <w:ilvl w:val="0"/>
          <w:numId w:val="40"/>
        </w:numPr>
        <w:spacing w:before="60" w:after="0" w:line="240" w:lineRule="auto"/>
        <w:ind w:left="714" w:hanging="357"/>
        <w:jc w:val="both"/>
        <w:rPr>
          <w:rFonts w:cs="Times New Roman"/>
          <w:bCs/>
          <w:szCs w:val="24"/>
          <w:u w:val="single"/>
        </w:rPr>
      </w:pPr>
      <w:r w:rsidRPr="002F4160">
        <w:rPr>
          <w:rFonts w:cs="Times New Roman"/>
          <w:bCs/>
          <w:szCs w:val="24"/>
        </w:rPr>
        <w:t>Oricare dintre actele admise de lege privind dreptul de proprietate/administrare (copie conform cu originalul), valabile cel puțin încă 5 ani la data previzionată a ultimei plăți în cadrul proiectului;</w:t>
      </w:r>
    </w:p>
    <w:p w:rsidR="00F00855" w:rsidRPr="002F4160" w:rsidRDefault="00F00855" w:rsidP="00C57C2D">
      <w:pPr>
        <w:pStyle w:val="ListParagraph"/>
        <w:numPr>
          <w:ilvl w:val="0"/>
          <w:numId w:val="40"/>
        </w:numPr>
        <w:spacing w:before="60" w:after="0" w:line="240" w:lineRule="auto"/>
        <w:ind w:left="714" w:hanging="357"/>
        <w:jc w:val="both"/>
        <w:rPr>
          <w:rFonts w:cs="Times New Roman"/>
          <w:bCs/>
          <w:szCs w:val="24"/>
          <w:u w:val="single"/>
        </w:rPr>
      </w:pPr>
      <w:r w:rsidRPr="002F4160">
        <w:rPr>
          <w:rFonts w:cs="Times New Roman"/>
          <w:bCs/>
          <w:szCs w:val="24"/>
        </w:rPr>
        <w:t>Extras de carte funciară care să probeze că terenurile/infrastructura sunt libere de orice sarcini;</w:t>
      </w:r>
    </w:p>
    <w:p w:rsidR="00D92476" w:rsidRPr="003B0FEA" w:rsidRDefault="00D92476" w:rsidP="00C57C2D">
      <w:pPr>
        <w:pStyle w:val="ListParagraph"/>
        <w:numPr>
          <w:ilvl w:val="0"/>
          <w:numId w:val="40"/>
        </w:numPr>
        <w:spacing w:before="60" w:after="0" w:line="240" w:lineRule="auto"/>
        <w:ind w:left="714" w:hanging="357"/>
        <w:jc w:val="both"/>
        <w:rPr>
          <w:rFonts w:cs="Times New Roman"/>
          <w:bCs/>
          <w:szCs w:val="24"/>
          <w:u w:val="single"/>
        </w:rPr>
      </w:pPr>
      <w:r w:rsidRPr="002F4160">
        <w:rPr>
          <w:rFonts w:cs="Times New Roman"/>
          <w:bCs/>
          <w:szCs w:val="24"/>
        </w:rPr>
        <w:t>Proiect de Hotărâre de Guvern de expropriere/administrare însușit de inițiator</w:t>
      </w:r>
      <w:r w:rsidR="003349EC">
        <w:rPr>
          <w:rFonts w:cs="Times New Roman"/>
          <w:bCs/>
          <w:szCs w:val="24"/>
        </w:rPr>
        <w:t>.</w:t>
      </w:r>
    </w:p>
    <w:p w:rsidR="003B0FEA" w:rsidRPr="002F4160" w:rsidRDefault="003B0FEA" w:rsidP="003B0FEA">
      <w:pPr>
        <w:pStyle w:val="ListParagraph"/>
        <w:spacing w:before="60" w:after="0" w:line="240" w:lineRule="auto"/>
        <w:ind w:left="714"/>
        <w:jc w:val="both"/>
        <w:rPr>
          <w:rFonts w:cs="Times New Roman"/>
          <w:bCs/>
          <w:szCs w:val="24"/>
          <w:u w:val="single"/>
        </w:rPr>
      </w:pPr>
    </w:p>
    <w:p w:rsidR="009E0136" w:rsidRPr="000D5DB9" w:rsidRDefault="009E0136" w:rsidP="009E0136">
      <w:pPr>
        <w:pStyle w:val="ListParagraph"/>
        <w:numPr>
          <w:ilvl w:val="0"/>
          <w:numId w:val="9"/>
        </w:numPr>
        <w:spacing w:after="0" w:line="240" w:lineRule="auto"/>
        <w:ind w:left="425" w:hanging="425"/>
        <w:contextualSpacing w:val="0"/>
        <w:jc w:val="both"/>
        <w:rPr>
          <w:rFonts w:cs="Times New Roman"/>
          <w:b/>
          <w:iCs/>
          <w:szCs w:val="24"/>
        </w:rPr>
      </w:pPr>
      <w:r w:rsidRPr="000D5DB9">
        <w:rPr>
          <w:rFonts w:cs="Times New Roman"/>
          <w:b/>
          <w:iCs/>
          <w:szCs w:val="24"/>
        </w:rPr>
        <w:lastRenderedPageBreak/>
        <w:t>Pentru constituirea şi funcţionarea UIP</w:t>
      </w:r>
    </w:p>
    <w:p w:rsidR="009E0136" w:rsidRPr="000D5DB9" w:rsidRDefault="009E0136" w:rsidP="009E0136">
      <w:pPr>
        <w:pStyle w:val="ListParagraph"/>
        <w:numPr>
          <w:ilvl w:val="0"/>
          <w:numId w:val="10"/>
        </w:numPr>
        <w:spacing w:before="60" w:after="0" w:line="240" w:lineRule="auto"/>
        <w:ind w:left="714" w:hanging="357"/>
        <w:contextualSpacing w:val="0"/>
        <w:jc w:val="both"/>
        <w:rPr>
          <w:rFonts w:cs="Times New Roman"/>
          <w:bCs/>
          <w:i/>
          <w:szCs w:val="24"/>
        </w:rPr>
      </w:pPr>
      <w:r w:rsidRPr="000D5DB9">
        <w:rPr>
          <w:rFonts w:cs="Times New Roman"/>
          <w:szCs w:val="24"/>
        </w:rPr>
        <w:t xml:space="preserve">Decizia privind înfiinţarea/extinderea </w:t>
      </w:r>
      <w:r>
        <w:rPr>
          <w:rFonts w:cs="Times New Roman"/>
          <w:szCs w:val="24"/>
        </w:rPr>
        <w:t xml:space="preserve">a componenței </w:t>
      </w:r>
      <w:r w:rsidR="003B0FEA">
        <w:rPr>
          <w:rFonts w:cs="Times New Roman"/>
          <w:szCs w:val="24"/>
        </w:rPr>
        <w:t>UIP</w:t>
      </w:r>
    </w:p>
    <w:p w:rsidR="009E0136" w:rsidRPr="002F4160" w:rsidRDefault="009E0136" w:rsidP="009E0136">
      <w:pPr>
        <w:pStyle w:val="ListParagraph"/>
        <w:numPr>
          <w:ilvl w:val="0"/>
          <w:numId w:val="9"/>
        </w:numPr>
        <w:spacing w:before="120" w:after="0" w:line="240" w:lineRule="auto"/>
        <w:ind w:left="425" w:hanging="425"/>
        <w:contextualSpacing w:val="0"/>
        <w:jc w:val="both"/>
        <w:rPr>
          <w:rFonts w:cs="Times New Roman"/>
          <w:b/>
          <w:iCs/>
          <w:szCs w:val="24"/>
        </w:rPr>
      </w:pPr>
      <w:r w:rsidRPr="002F4160">
        <w:rPr>
          <w:rFonts w:cs="Times New Roman"/>
          <w:b/>
          <w:iCs/>
          <w:szCs w:val="24"/>
        </w:rPr>
        <w:t>Planul de informare și publicitate</w:t>
      </w:r>
      <w:r w:rsidR="009C45CC">
        <w:rPr>
          <w:rFonts w:cs="Times New Roman"/>
          <w:b/>
          <w:iCs/>
          <w:szCs w:val="24"/>
        </w:rPr>
        <w:t>;</w:t>
      </w:r>
    </w:p>
    <w:p w:rsidR="009E0136" w:rsidRPr="00D84708" w:rsidRDefault="009E0136" w:rsidP="009E0136">
      <w:pPr>
        <w:pStyle w:val="ListParagraph"/>
        <w:numPr>
          <w:ilvl w:val="0"/>
          <w:numId w:val="9"/>
        </w:numPr>
        <w:spacing w:before="120" w:after="0" w:line="240" w:lineRule="auto"/>
        <w:ind w:left="425" w:hanging="425"/>
        <w:contextualSpacing w:val="0"/>
        <w:jc w:val="both"/>
        <w:rPr>
          <w:rFonts w:cs="Times New Roman"/>
          <w:b/>
          <w:iCs/>
          <w:szCs w:val="24"/>
        </w:rPr>
      </w:pPr>
      <w:r>
        <w:rPr>
          <w:rFonts w:cs="Times New Roman"/>
          <w:b/>
          <w:iCs/>
          <w:szCs w:val="24"/>
        </w:rPr>
        <w:t>Alte documente explicative necesare pentru susținerea anumitor elemente din proiect (identificate de solicitant sau de AM)</w:t>
      </w:r>
      <w:r w:rsidR="009C45CC">
        <w:rPr>
          <w:rFonts w:cs="Times New Roman"/>
          <w:b/>
          <w:iCs/>
          <w:szCs w:val="24"/>
        </w:rPr>
        <w:t>.</w:t>
      </w:r>
    </w:p>
    <w:p w:rsidR="009E0136" w:rsidRDefault="009E0136" w:rsidP="009E0136">
      <w:pPr>
        <w:spacing w:after="0" w:line="240" w:lineRule="auto"/>
        <w:jc w:val="both"/>
        <w:rPr>
          <w:rFonts w:cs="Times New Roman"/>
          <w:bCs/>
          <w:i/>
          <w:szCs w:val="24"/>
        </w:rPr>
      </w:pPr>
    </w:p>
    <w:p w:rsidR="009F066C" w:rsidRDefault="009F066C" w:rsidP="009E0136">
      <w:pPr>
        <w:spacing w:after="0" w:line="240" w:lineRule="auto"/>
        <w:jc w:val="both"/>
        <w:rPr>
          <w:rFonts w:cs="Times New Roman"/>
          <w:bCs/>
          <w:i/>
          <w:szCs w:val="24"/>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79"/>
      </w:tblGrid>
      <w:tr w:rsidR="009E0136" w:rsidRPr="003349EC" w:rsidTr="002F4160">
        <w:tc>
          <w:tcPr>
            <w:tcW w:w="10279" w:type="dxa"/>
          </w:tcPr>
          <w:p w:rsidR="009E0136" w:rsidRPr="003349EC" w:rsidRDefault="009E0136" w:rsidP="002F4160">
            <w:pPr>
              <w:jc w:val="both"/>
              <w:rPr>
                <w:rFonts w:cs="Times New Roman"/>
                <w:b/>
                <w:bCs/>
                <w:color w:val="FF0000"/>
                <w:sz w:val="24"/>
                <w:szCs w:val="24"/>
                <w:lang w:val="ro-RO"/>
              </w:rPr>
            </w:pPr>
            <w:r w:rsidRPr="003349EC">
              <w:rPr>
                <w:rFonts w:cs="Times New Roman"/>
                <w:b/>
                <w:bCs/>
                <w:color w:val="FF0000"/>
                <w:sz w:val="24"/>
                <w:szCs w:val="24"/>
                <w:lang w:val="ro-RO"/>
              </w:rPr>
              <w:t>Atenție!</w:t>
            </w:r>
          </w:p>
          <w:p w:rsidR="009E0136" w:rsidRPr="003349EC" w:rsidRDefault="009E0136" w:rsidP="002F4160">
            <w:pPr>
              <w:jc w:val="both"/>
              <w:rPr>
                <w:rFonts w:cs="Times New Roman"/>
                <w:bCs/>
                <w:sz w:val="24"/>
                <w:szCs w:val="24"/>
                <w:lang w:val="ro-RO"/>
              </w:rPr>
            </w:pPr>
          </w:p>
          <w:p w:rsidR="009E0136" w:rsidRPr="003349EC" w:rsidRDefault="009E0136" w:rsidP="002F4160">
            <w:pPr>
              <w:jc w:val="both"/>
              <w:rPr>
                <w:rFonts w:cs="Times New Roman"/>
                <w:bCs/>
                <w:sz w:val="24"/>
                <w:szCs w:val="24"/>
                <w:lang w:val="ro-RO"/>
              </w:rPr>
            </w:pPr>
            <w:r w:rsidRPr="003349EC">
              <w:rPr>
                <w:rFonts w:cs="Times New Roman"/>
                <w:bCs/>
                <w:sz w:val="24"/>
                <w:szCs w:val="24"/>
                <w:lang w:val="ro-RO"/>
              </w:rPr>
              <w:t>Se recomandă ca toate avizele/acordurile emise pentru proiectul de investiții să menționeze numele exact al proiectului.</w:t>
            </w:r>
          </w:p>
          <w:p w:rsidR="009E0136" w:rsidRPr="003349EC" w:rsidRDefault="009E0136" w:rsidP="002F4160">
            <w:pPr>
              <w:spacing w:before="120"/>
              <w:jc w:val="both"/>
              <w:rPr>
                <w:rFonts w:cs="Times New Roman"/>
                <w:bCs/>
                <w:sz w:val="24"/>
                <w:szCs w:val="24"/>
                <w:lang w:val="ro-RO"/>
              </w:rPr>
            </w:pPr>
            <w:r w:rsidRPr="003349EC">
              <w:rPr>
                <w:rFonts w:cs="Times New Roman"/>
                <w:bCs/>
                <w:sz w:val="24"/>
                <w:szCs w:val="24"/>
                <w:lang w:val="ro-RO"/>
              </w:rPr>
              <w:t xml:space="preserve">În cazul în care numele utilizat în avize/acorduri diferă, solicitantul va prezenta o declarație pe proprie răspundere care va confirma faptul că aceste avize/acorduri fac referire la proiect. </w:t>
            </w:r>
          </w:p>
        </w:tc>
      </w:tr>
    </w:tbl>
    <w:p w:rsidR="009E0136" w:rsidRDefault="009E0136" w:rsidP="009E0136">
      <w:pPr>
        <w:autoSpaceDE w:val="0"/>
        <w:autoSpaceDN w:val="0"/>
        <w:adjustRightInd w:val="0"/>
        <w:spacing w:after="0" w:line="240" w:lineRule="auto"/>
        <w:jc w:val="both"/>
        <w:rPr>
          <w:szCs w:val="24"/>
        </w:rPr>
      </w:pPr>
    </w:p>
    <w:p w:rsidR="009E0136" w:rsidRDefault="009E0136" w:rsidP="009E0136">
      <w:pPr>
        <w:autoSpaceDE w:val="0"/>
        <w:autoSpaceDN w:val="0"/>
        <w:adjustRightInd w:val="0"/>
        <w:spacing w:after="0" w:line="240" w:lineRule="auto"/>
        <w:jc w:val="both"/>
        <w:rPr>
          <w:szCs w:val="24"/>
        </w:rPr>
      </w:pPr>
    </w:p>
    <w:p w:rsidR="009E0136" w:rsidRPr="001E0DAB" w:rsidRDefault="00F605B5" w:rsidP="009E0136">
      <w:pPr>
        <w:pStyle w:val="Heading2"/>
        <w:shd w:val="clear" w:color="auto" w:fill="9CC2E5" w:themeFill="accent1" w:themeFillTint="99"/>
        <w:spacing w:before="0"/>
        <w:jc w:val="both"/>
      </w:pPr>
      <w:bookmarkStart w:id="38" w:name="_Toc446859344"/>
      <w:bookmarkStart w:id="39" w:name="_Toc456834461"/>
      <w:r>
        <w:t>3.3</w:t>
      </w:r>
      <w:r w:rsidR="009E0136" w:rsidRPr="001E0DAB">
        <w:t xml:space="preserve">. </w:t>
      </w:r>
      <w:r w:rsidR="009E0136">
        <w:t>Obiectivele proiectului</w:t>
      </w:r>
      <w:bookmarkEnd w:id="38"/>
      <w:bookmarkEnd w:id="39"/>
      <w:r w:rsidR="009E0136" w:rsidRPr="001E0DAB">
        <w:t xml:space="preserve"> </w:t>
      </w:r>
    </w:p>
    <w:p w:rsidR="009E0136" w:rsidRDefault="009E0136" w:rsidP="009E0136">
      <w:pPr>
        <w:autoSpaceDE w:val="0"/>
        <w:autoSpaceDN w:val="0"/>
        <w:adjustRightInd w:val="0"/>
        <w:spacing w:after="0" w:line="240" w:lineRule="auto"/>
        <w:jc w:val="both"/>
        <w:rPr>
          <w:szCs w:val="24"/>
        </w:rPr>
      </w:pPr>
    </w:p>
    <w:p w:rsidR="009E0136" w:rsidRPr="00517783" w:rsidRDefault="009E0136" w:rsidP="009E0136">
      <w:pPr>
        <w:spacing w:after="0" w:line="240" w:lineRule="auto"/>
        <w:jc w:val="both"/>
        <w:rPr>
          <w:rFonts w:cs="Times New Roman"/>
          <w:szCs w:val="24"/>
        </w:rPr>
      </w:pPr>
      <w:r w:rsidRPr="00517783">
        <w:rPr>
          <w:rFonts w:cs="Times New Roman"/>
          <w:szCs w:val="24"/>
        </w:rPr>
        <w:t>Obiectivul general al proiectului va fi stabilit în directă corelare cu obiectiv</w:t>
      </w:r>
      <w:r>
        <w:rPr>
          <w:rFonts w:cs="Times New Roman"/>
          <w:szCs w:val="24"/>
        </w:rPr>
        <w:t>ele</w:t>
      </w:r>
      <w:r w:rsidRPr="00517783">
        <w:rPr>
          <w:rFonts w:cs="Times New Roman"/>
          <w:szCs w:val="24"/>
        </w:rPr>
        <w:t xml:space="preserve"> specific</w:t>
      </w:r>
      <w:r>
        <w:rPr>
          <w:rFonts w:cs="Times New Roman"/>
          <w:szCs w:val="24"/>
        </w:rPr>
        <w:t>e</w:t>
      </w:r>
      <w:r w:rsidRPr="00517783">
        <w:rPr>
          <w:rFonts w:cs="Times New Roman"/>
          <w:szCs w:val="24"/>
        </w:rPr>
        <w:t xml:space="preserve"> OS </w:t>
      </w:r>
      <w:r w:rsidR="00F55CC5">
        <w:rPr>
          <w:rFonts w:cs="Times New Roman"/>
          <w:szCs w:val="24"/>
        </w:rPr>
        <w:t>2</w:t>
      </w:r>
      <w:r w:rsidRPr="00517783">
        <w:rPr>
          <w:rFonts w:cs="Times New Roman"/>
          <w:szCs w:val="24"/>
        </w:rPr>
        <w:t>.</w:t>
      </w:r>
      <w:r w:rsidR="00F55CC5">
        <w:rPr>
          <w:rFonts w:cs="Times New Roman"/>
          <w:szCs w:val="24"/>
        </w:rPr>
        <w:t xml:space="preserve">6 </w:t>
      </w:r>
      <w:r w:rsidRPr="00517783">
        <w:rPr>
          <w:rFonts w:cs="Times New Roman"/>
          <w:szCs w:val="24"/>
        </w:rPr>
        <w:t>și cu acțiun</w:t>
      </w:r>
      <w:r>
        <w:rPr>
          <w:rFonts w:cs="Times New Roman"/>
          <w:szCs w:val="24"/>
        </w:rPr>
        <w:t>ile</w:t>
      </w:r>
      <w:r w:rsidRPr="00517783">
        <w:rPr>
          <w:rFonts w:cs="Times New Roman"/>
          <w:szCs w:val="24"/>
        </w:rPr>
        <w:t xml:space="preserve"> selectat</w:t>
      </w:r>
      <w:r>
        <w:rPr>
          <w:rFonts w:cs="Times New Roman"/>
          <w:szCs w:val="24"/>
        </w:rPr>
        <w:t>e</w:t>
      </w:r>
      <w:r w:rsidRPr="00517783">
        <w:rPr>
          <w:rFonts w:cs="Times New Roman"/>
          <w:szCs w:val="24"/>
        </w:rPr>
        <w:t xml:space="preserve"> spre finanțare, conform secțiunii 2.1</w:t>
      </w:r>
      <w:r w:rsidR="001B56CE">
        <w:rPr>
          <w:rFonts w:cs="Times New Roman"/>
          <w:szCs w:val="24"/>
        </w:rPr>
        <w:t xml:space="preserve"> din prezentul Ghid</w:t>
      </w:r>
      <w:r w:rsidRPr="00517783">
        <w:rPr>
          <w:rFonts w:cs="Times New Roman"/>
          <w:szCs w:val="24"/>
        </w:rPr>
        <w:t xml:space="preserve">. </w:t>
      </w:r>
    </w:p>
    <w:p w:rsidR="009E0136" w:rsidRPr="00517783" w:rsidRDefault="009E0136" w:rsidP="009E0136">
      <w:pPr>
        <w:spacing w:after="0" w:line="240" w:lineRule="auto"/>
        <w:jc w:val="both"/>
        <w:rPr>
          <w:rFonts w:cs="Times New Roman"/>
          <w:szCs w:val="24"/>
        </w:rPr>
      </w:pPr>
    </w:p>
    <w:p w:rsidR="009E0136" w:rsidRPr="00C55D80" w:rsidRDefault="009E0136" w:rsidP="009E0136">
      <w:pPr>
        <w:spacing w:after="0" w:line="240" w:lineRule="auto"/>
        <w:jc w:val="both"/>
        <w:rPr>
          <w:rFonts w:cs="Times New Roman"/>
          <w:szCs w:val="24"/>
        </w:rPr>
      </w:pPr>
      <w:r w:rsidRPr="003B0FEA">
        <w:rPr>
          <w:rFonts w:cs="Times New Roman"/>
          <w:szCs w:val="24"/>
        </w:rPr>
        <w:t xml:space="preserve">Obiectivul va face referire la </w:t>
      </w:r>
      <w:r w:rsidR="0017214C" w:rsidRPr="003B0FEA">
        <w:rPr>
          <w:rFonts w:cs="Times New Roman"/>
          <w:szCs w:val="24"/>
        </w:rPr>
        <w:t xml:space="preserve"> rezultatul urmărit de </w:t>
      </w:r>
      <w:r w:rsidR="00A04DCE" w:rsidRPr="003B0FEA">
        <w:rPr>
          <w:rFonts w:cs="Times New Roman"/>
          <w:szCs w:val="24"/>
        </w:rPr>
        <w:t>p</w:t>
      </w:r>
      <w:r w:rsidR="0017214C" w:rsidRPr="003B0FEA">
        <w:rPr>
          <w:rFonts w:cs="Times New Roman"/>
          <w:szCs w:val="24"/>
        </w:rPr>
        <w:t>rogram și anume reducerea timpului de staționare la punctele de comunicare transnațională</w:t>
      </w:r>
      <w:r w:rsidR="003B0FEA" w:rsidRPr="003B0FEA">
        <w:rPr>
          <w:rFonts w:cs="Times New Roman"/>
          <w:szCs w:val="24"/>
        </w:rPr>
        <w:t xml:space="preserve"> finanțat</w:t>
      </w:r>
      <w:r w:rsidR="003B0FEA">
        <w:rPr>
          <w:rFonts w:cs="Times New Roman"/>
          <w:szCs w:val="24"/>
        </w:rPr>
        <w:t xml:space="preserve"> prin proiect</w:t>
      </w:r>
      <w:r w:rsidR="0017214C">
        <w:rPr>
          <w:rFonts w:cs="Times New Roman"/>
          <w:szCs w:val="24"/>
        </w:rPr>
        <w:t xml:space="preserve">. </w:t>
      </w:r>
    </w:p>
    <w:p w:rsidR="009E0136" w:rsidRPr="00C55D80" w:rsidRDefault="009E0136" w:rsidP="009E0136">
      <w:pPr>
        <w:spacing w:after="0" w:line="240" w:lineRule="auto"/>
        <w:jc w:val="both"/>
        <w:rPr>
          <w:rFonts w:cs="Times New Roman"/>
          <w:szCs w:val="24"/>
        </w:rPr>
      </w:pPr>
    </w:p>
    <w:p w:rsidR="009E0136" w:rsidRPr="001E0DAB" w:rsidRDefault="009E0136" w:rsidP="009E0136">
      <w:pPr>
        <w:pStyle w:val="Heading2"/>
        <w:shd w:val="clear" w:color="auto" w:fill="9CC2E5" w:themeFill="accent1" w:themeFillTint="99"/>
        <w:spacing w:before="0"/>
        <w:jc w:val="both"/>
      </w:pPr>
      <w:bookmarkStart w:id="40" w:name="_Toc446859345"/>
      <w:bookmarkStart w:id="41" w:name="_Toc456834462"/>
      <w:r>
        <w:t>3.</w:t>
      </w:r>
      <w:r w:rsidR="00DE2FF0">
        <w:t>4</w:t>
      </w:r>
      <w:r w:rsidRPr="001E0DAB">
        <w:t xml:space="preserve">. </w:t>
      </w:r>
      <w:r>
        <w:t>Context și justificare</w:t>
      </w:r>
      <w:bookmarkEnd w:id="40"/>
      <w:bookmarkEnd w:id="41"/>
      <w:r w:rsidRPr="001E0DAB">
        <w:t xml:space="preserve"> </w:t>
      </w:r>
    </w:p>
    <w:p w:rsidR="009E0136" w:rsidRDefault="009E0136" w:rsidP="009E0136">
      <w:pPr>
        <w:spacing w:after="0" w:line="240" w:lineRule="auto"/>
        <w:jc w:val="both"/>
        <w:rPr>
          <w:rFonts w:cs="Times New Roman"/>
          <w:szCs w:val="24"/>
        </w:rPr>
      </w:pPr>
    </w:p>
    <w:p w:rsidR="009E0136" w:rsidRPr="002F4160" w:rsidRDefault="00917AFF" w:rsidP="003B0FEA">
      <w:pPr>
        <w:spacing w:after="0" w:line="240" w:lineRule="auto"/>
        <w:jc w:val="both"/>
        <w:rPr>
          <w:rFonts w:cs="Times New Roman"/>
          <w:szCs w:val="24"/>
        </w:rPr>
      </w:pPr>
      <w:r w:rsidRPr="002F4160">
        <w:rPr>
          <w:rFonts w:cs="Times New Roman"/>
          <w:szCs w:val="24"/>
        </w:rPr>
        <w:t>În această secțiune,</w:t>
      </w:r>
      <w:r w:rsidR="009E0136" w:rsidRPr="002F4160">
        <w:rPr>
          <w:rFonts w:cs="Times New Roman"/>
          <w:szCs w:val="24"/>
        </w:rPr>
        <w:t xml:space="preserve"> se va prezenta modul în care este asigurată contribuția</w:t>
      </w:r>
      <w:r w:rsidR="00281C89" w:rsidRPr="002F4160">
        <w:rPr>
          <w:rFonts w:cs="Times New Roman"/>
          <w:szCs w:val="24"/>
        </w:rPr>
        <w:t xml:space="preserve"> proiectului</w:t>
      </w:r>
      <w:r w:rsidR="009E0136" w:rsidRPr="002F4160">
        <w:rPr>
          <w:rFonts w:cs="Times New Roman"/>
          <w:szCs w:val="24"/>
        </w:rPr>
        <w:t xml:space="preserve"> la îndeplinirea cerințelor prevăzute în: </w:t>
      </w:r>
    </w:p>
    <w:p w:rsidR="00D46883" w:rsidRPr="002F4160" w:rsidRDefault="00D46883" w:rsidP="003B0FEA">
      <w:pPr>
        <w:pStyle w:val="ListParagraph"/>
        <w:numPr>
          <w:ilvl w:val="0"/>
          <w:numId w:val="29"/>
        </w:numPr>
        <w:shd w:val="clear" w:color="auto" w:fill="FFFFFF" w:themeFill="background1"/>
        <w:spacing w:after="0" w:line="240" w:lineRule="auto"/>
        <w:ind w:left="425" w:hanging="425"/>
        <w:contextualSpacing w:val="0"/>
        <w:jc w:val="both"/>
        <w:rPr>
          <w:rFonts w:cs="Times New Roman"/>
          <w:szCs w:val="24"/>
        </w:rPr>
      </w:pPr>
      <w:r w:rsidRPr="002F4160">
        <w:rPr>
          <w:color w:val="000000"/>
        </w:rPr>
        <w:t>Studiu / audit studiu / audit care identifică problemele sistemice legate de tranzitul în punctul de frontieră / trecere transnațională propus spre finanțare</w:t>
      </w:r>
      <w:r w:rsidR="002C219E">
        <w:rPr>
          <w:color w:val="000000"/>
        </w:rPr>
        <w:t>;</w:t>
      </w:r>
    </w:p>
    <w:p w:rsidR="009E0136" w:rsidRPr="002F4160" w:rsidRDefault="00A04DCE" w:rsidP="003B0FEA">
      <w:pPr>
        <w:pStyle w:val="ListParagraph"/>
        <w:numPr>
          <w:ilvl w:val="0"/>
          <w:numId w:val="29"/>
        </w:numPr>
        <w:shd w:val="clear" w:color="auto" w:fill="FFFFFF" w:themeFill="background1"/>
        <w:spacing w:after="0" w:line="240" w:lineRule="auto"/>
        <w:ind w:left="425" w:hanging="425"/>
        <w:contextualSpacing w:val="0"/>
        <w:jc w:val="both"/>
        <w:rPr>
          <w:rFonts w:cs="Times New Roman"/>
          <w:szCs w:val="24"/>
        </w:rPr>
      </w:pPr>
      <w:r w:rsidRPr="002F4160">
        <w:rPr>
          <w:rFonts w:cs="Times New Roman"/>
          <w:szCs w:val="24"/>
        </w:rPr>
        <w:t xml:space="preserve">Studiul de consultanță și analiză financiară: accesare fonduri europene de securizare transfrontalieră, solicitat de către </w:t>
      </w:r>
      <w:r w:rsidR="00624D1B">
        <w:rPr>
          <w:rFonts w:cs="Times New Roman"/>
          <w:szCs w:val="24"/>
        </w:rPr>
        <w:t>ANAF</w:t>
      </w:r>
      <w:r w:rsidR="002C219E">
        <w:rPr>
          <w:rFonts w:cs="Times New Roman"/>
          <w:szCs w:val="24"/>
        </w:rPr>
        <w:t>;</w:t>
      </w:r>
    </w:p>
    <w:p w:rsidR="009E0136" w:rsidRPr="002F4160" w:rsidRDefault="003B0FEA" w:rsidP="003B0FEA">
      <w:pPr>
        <w:pStyle w:val="ListParagraph"/>
        <w:numPr>
          <w:ilvl w:val="0"/>
          <w:numId w:val="29"/>
        </w:numPr>
        <w:shd w:val="clear" w:color="auto" w:fill="FFFFFF" w:themeFill="background1"/>
        <w:spacing w:after="0" w:line="240" w:lineRule="auto"/>
        <w:ind w:left="425" w:hanging="425"/>
        <w:contextualSpacing w:val="0"/>
        <w:jc w:val="both"/>
        <w:rPr>
          <w:rFonts w:cs="Times New Roman"/>
          <w:szCs w:val="24"/>
        </w:rPr>
      </w:pPr>
      <w:r>
        <w:rPr>
          <w:rFonts w:cs="Times New Roman"/>
          <w:szCs w:val="24"/>
        </w:rPr>
        <w:t xml:space="preserve">Corelarea cu investițiile preconizate a fi realizate prin </w:t>
      </w:r>
      <w:r w:rsidR="009E0136" w:rsidRPr="002F4160">
        <w:rPr>
          <w:rFonts w:cs="Times New Roman"/>
          <w:szCs w:val="24"/>
        </w:rPr>
        <w:t>Master Planul G</w:t>
      </w:r>
      <w:r>
        <w:rPr>
          <w:rFonts w:cs="Times New Roman"/>
          <w:szCs w:val="24"/>
        </w:rPr>
        <w:t>eneral de Transport al României</w:t>
      </w:r>
      <w:r w:rsidR="009C45CC">
        <w:rPr>
          <w:rFonts w:cs="Times New Roman"/>
          <w:szCs w:val="24"/>
        </w:rPr>
        <w:t xml:space="preserve"> (MPGT)</w:t>
      </w:r>
      <w:r>
        <w:rPr>
          <w:rFonts w:cs="Times New Roman"/>
          <w:szCs w:val="24"/>
        </w:rPr>
        <w:t xml:space="preserve"> și modul în care investiția propusă este complementară proiectelor MPGT.</w:t>
      </w:r>
    </w:p>
    <w:p w:rsidR="009E0136" w:rsidRPr="00580CD7" w:rsidRDefault="009E0136" w:rsidP="009E0136">
      <w:pPr>
        <w:autoSpaceDE w:val="0"/>
        <w:autoSpaceDN w:val="0"/>
        <w:adjustRightInd w:val="0"/>
        <w:spacing w:after="0" w:line="240" w:lineRule="auto"/>
        <w:jc w:val="both"/>
        <w:rPr>
          <w:rFonts w:cs="Times New Roman"/>
          <w:szCs w:val="24"/>
          <w:highlight w:val="red"/>
        </w:rPr>
      </w:pPr>
    </w:p>
    <w:p w:rsidR="009E0136" w:rsidRPr="001E0DAB" w:rsidRDefault="009E0136" w:rsidP="009E0136">
      <w:pPr>
        <w:pStyle w:val="Heading2"/>
        <w:shd w:val="clear" w:color="auto" w:fill="9CC2E5" w:themeFill="accent1" w:themeFillTint="99"/>
        <w:spacing w:before="0"/>
      </w:pPr>
      <w:bookmarkStart w:id="42" w:name="_Toc446859346"/>
      <w:bookmarkStart w:id="43" w:name="_Toc456834463"/>
      <w:r w:rsidRPr="00F31795">
        <w:t>3.</w:t>
      </w:r>
      <w:r w:rsidR="00DE2FF0">
        <w:t>5</w:t>
      </w:r>
      <w:r w:rsidRPr="00206807">
        <w:t xml:space="preserve"> </w:t>
      </w:r>
      <w:r>
        <w:t>Sustenabilitate</w:t>
      </w:r>
      <w:bookmarkEnd w:id="42"/>
      <w:bookmarkEnd w:id="43"/>
    </w:p>
    <w:p w:rsidR="009E0136" w:rsidRDefault="009E0136" w:rsidP="009E0136">
      <w:pPr>
        <w:spacing w:after="0" w:line="240" w:lineRule="auto"/>
        <w:jc w:val="both"/>
        <w:rPr>
          <w:rFonts w:cs="Times New Roman"/>
          <w:szCs w:val="24"/>
        </w:rPr>
      </w:pPr>
    </w:p>
    <w:p w:rsidR="009E0136" w:rsidRDefault="00531142" w:rsidP="009E0136">
      <w:pPr>
        <w:spacing w:after="0" w:line="240" w:lineRule="auto"/>
        <w:jc w:val="both"/>
        <w:rPr>
          <w:rFonts w:cs="Times New Roman"/>
          <w:szCs w:val="24"/>
        </w:rPr>
      </w:pPr>
      <w:r>
        <w:rPr>
          <w:rFonts w:cs="Times New Roman"/>
          <w:szCs w:val="24"/>
        </w:rPr>
        <w:t>În cadrul acestei secțiuni,</w:t>
      </w:r>
      <w:r w:rsidR="009E0136" w:rsidRPr="00834927">
        <w:rPr>
          <w:rFonts w:cs="Times New Roman"/>
          <w:szCs w:val="24"/>
        </w:rPr>
        <w:t xml:space="preserve"> vor fi prezentate informații privind:</w:t>
      </w:r>
    </w:p>
    <w:p w:rsidR="009E0136" w:rsidRPr="00D632DB" w:rsidRDefault="009E0136" w:rsidP="003B0FEA">
      <w:pPr>
        <w:pStyle w:val="ListParagraph"/>
        <w:numPr>
          <w:ilvl w:val="0"/>
          <w:numId w:val="29"/>
        </w:numPr>
        <w:spacing w:after="0" w:line="240" w:lineRule="auto"/>
        <w:ind w:left="425" w:hanging="425"/>
        <w:contextualSpacing w:val="0"/>
        <w:jc w:val="both"/>
        <w:rPr>
          <w:rFonts w:cs="Times New Roman"/>
          <w:szCs w:val="24"/>
        </w:rPr>
      </w:pPr>
      <w:r w:rsidRPr="00D632DB">
        <w:rPr>
          <w:rFonts w:cs="Times New Roman"/>
          <w:szCs w:val="24"/>
        </w:rPr>
        <w:t>modul în care va fi gestionată infrastructura după încheierea proiectului</w:t>
      </w:r>
      <w:r>
        <w:rPr>
          <w:rFonts w:cs="Times New Roman"/>
          <w:szCs w:val="24"/>
        </w:rPr>
        <w:t>;</w:t>
      </w:r>
      <w:r w:rsidRPr="00D632DB">
        <w:rPr>
          <w:rFonts w:cs="Times New Roman"/>
          <w:szCs w:val="24"/>
        </w:rPr>
        <w:t xml:space="preserve"> </w:t>
      </w:r>
    </w:p>
    <w:p w:rsidR="009E0136" w:rsidRDefault="009E0136" w:rsidP="003B0FEA">
      <w:pPr>
        <w:pStyle w:val="ListParagraph"/>
        <w:numPr>
          <w:ilvl w:val="0"/>
          <w:numId w:val="29"/>
        </w:numPr>
        <w:spacing w:after="0" w:line="240" w:lineRule="auto"/>
        <w:ind w:left="425" w:hanging="425"/>
        <w:contextualSpacing w:val="0"/>
        <w:jc w:val="both"/>
        <w:rPr>
          <w:rFonts w:cs="Times New Roman"/>
          <w:szCs w:val="24"/>
        </w:rPr>
      </w:pPr>
      <w:r w:rsidRPr="00D632DB">
        <w:rPr>
          <w:rFonts w:cs="Times New Roman"/>
          <w:szCs w:val="24"/>
        </w:rPr>
        <w:t>măsurile planificate</w:t>
      </w:r>
      <w:r w:rsidR="009C45CC">
        <w:rPr>
          <w:rFonts w:cs="Times New Roman"/>
          <w:szCs w:val="24"/>
        </w:rPr>
        <w:t xml:space="preserve"> </w:t>
      </w:r>
      <w:r w:rsidRPr="00D632DB">
        <w:rPr>
          <w:rFonts w:cs="Times New Roman"/>
          <w:szCs w:val="24"/>
        </w:rPr>
        <w:t>/</w:t>
      </w:r>
      <w:r w:rsidR="009C45CC">
        <w:rPr>
          <w:rFonts w:cs="Times New Roman"/>
          <w:szCs w:val="24"/>
        </w:rPr>
        <w:t xml:space="preserve"> </w:t>
      </w:r>
      <w:r w:rsidRPr="00D632DB">
        <w:rPr>
          <w:rFonts w:cs="Times New Roman"/>
          <w:szCs w:val="24"/>
        </w:rPr>
        <w:t>luate de către beneficiar pentru a asigura utilizarea optimă a infras</w:t>
      </w:r>
      <w:r w:rsidR="003B0FEA">
        <w:rPr>
          <w:rFonts w:cs="Times New Roman"/>
          <w:szCs w:val="24"/>
        </w:rPr>
        <w:t>tructurii în faza de exploatare / mentenanța echipamentelor achiziționate.</w:t>
      </w:r>
    </w:p>
    <w:p w:rsidR="009E0136" w:rsidRDefault="009E0136" w:rsidP="009E0136">
      <w:pPr>
        <w:pStyle w:val="ListParagraph"/>
        <w:spacing w:after="0" w:line="240" w:lineRule="auto"/>
        <w:ind w:left="425"/>
        <w:contextualSpacing w:val="0"/>
        <w:jc w:val="both"/>
        <w:rPr>
          <w:rFonts w:cs="Times New Roman"/>
          <w:szCs w:val="24"/>
        </w:rPr>
      </w:pPr>
    </w:p>
    <w:p w:rsidR="00C608CA" w:rsidRPr="00834927" w:rsidRDefault="00C608CA" w:rsidP="009E0136">
      <w:pPr>
        <w:pStyle w:val="ListParagraph"/>
        <w:spacing w:after="0" w:line="240" w:lineRule="auto"/>
        <w:ind w:left="425"/>
        <w:contextualSpacing w:val="0"/>
        <w:jc w:val="both"/>
        <w:rPr>
          <w:rFonts w:cs="Times New Roman"/>
          <w:szCs w:val="24"/>
        </w:rPr>
      </w:pPr>
    </w:p>
    <w:p w:rsidR="009E0136" w:rsidRPr="00DB7D4A" w:rsidRDefault="00DE2FF0" w:rsidP="009E0136">
      <w:pPr>
        <w:pStyle w:val="Heading2"/>
        <w:shd w:val="clear" w:color="auto" w:fill="9CC2E5" w:themeFill="accent1" w:themeFillTint="99"/>
        <w:spacing w:before="0"/>
      </w:pPr>
      <w:bookmarkStart w:id="44" w:name="_Toc446023620"/>
      <w:bookmarkStart w:id="45" w:name="_Toc446859347"/>
      <w:bookmarkStart w:id="46" w:name="_Toc456834464"/>
      <w:r>
        <w:t>3.6</w:t>
      </w:r>
      <w:r w:rsidR="009E0136" w:rsidRPr="00DB7D4A">
        <w:t xml:space="preserve">  Relevanță</w:t>
      </w:r>
      <w:bookmarkEnd w:id="44"/>
      <w:bookmarkEnd w:id="45"/>
      <w:bookmarkEnd w:id="46"/>
    </w:p>
    <w:p w:rsidR="009E0136" w:rsidRPr="00AC3911" w:rsidRDefault="009E0136" w:rsidP="009E0136">
      <w:pPr>
        <w:autoSpaceDE w:val="0"/>
        <w:autoSpaceDN w:val="0"/>
        <w:adjustRightInd w:val="0"/>
        <w:spacing w:after="0" w:line="240" w:lineRule="auto"/>
        <w:jc w:val="both"/>
        <w:rPr>
          <w:rFonts w:cs="Times New Roman"/>
          <w:szCs w:val="24"/>
        </w:rPr>
      </w:pPr>
    </w:p>
    <w:p w:rsidR="009E0136" w:rsidRDefault="009E0136" w:rsidP="009E0136">
      <w:pPr>
        <w:autoSpaceDE w:val="0"/>
        <w:autoSpaceDN w:val="0"/>
        <w:adjustRightInd w:val="0"/>
        <w:spacing w:after="0" w:line="240" w:lineRule="auto"/>
        <w:jc w:val="both"/>
        <w:rPr>
          <w:rFonts w:cs="Times New Roman"/>
          <w:szCs w:val="24"/>
        </w:rPr>
      </w:pPr>
      <w:r w:rsidRPr="009769DA">
        <w:rPr>
          <w:rFonts w:cs="Times New Roman"/>
          <w:szCs w:val="24"/>
        </w:rPr>
        <w:t>La secţiunea relevanţă, pentru strategiile selectate se va face o scurtă descriere a modului în care proiectul propus contribuie sau este relevant pentru strategiile selectate.</w:t>
      </w:r>
    </w:p>
    <w:p w:rsidR="009E0136" w:rsidRDefault="009E0136" w:rsidP="009E0136">
      <w:pPr>
        <w:autoSpaceDE w:val="0"/>
        <w:autoSpaceDN w:val="0"/>
        <w:adjustRightInd w:val="0"/>
        <w:spacing w:after="0" w:line="240" w:lineRule="auto"/>
        <w:jc w:val="both"/>
        <w:rPr>
          <w:rFonts w:cs="Times New Roman"/>
          <w:szCs w:val="24"/>
        </w:rPr>
      </w:pPr>
    </w:p>
    <w:p w:rsidR="009E0136" w:rsidRDefault="009E0136" w:rsidP="009E0136">
      <w:pPr>
        <w:autoSpaceDE w:val="0"/>
        <w:autoSpaceDN w:val="0"/>
        <w:adjustRightInd w:val="0"/>
        <w:spacing w:after="0" w:line="240" w:lineRule="auto"/>
        <w:jc w:val="both"/>
        <w:rPr>
          <w:rFonts w:cs="Times New Roman"/>
          <w:szCs w:val="24"/>
        </w:rPr>
      </w:pPr>
      <w:r w:rsidRPr="002F4160">
        <w:rPr>
          <w:rFonts w:cs="Times New Roman"/>
          <w:szCs w:val="24"/>
        </w:rPr>
        <w:t>Conform POIM, toate p</w:t>
      </w:r>
      <w:r w:rsidR="009C45CC">
        <w:rPr>
          <w:rFonts w:cs="Times New Roman"/>
          <w:szCs w:val="24"/>
        </w:rPr>
        <w:t>roiectele promovate în cadrul OS</w:t>
      </w:r>
      <w:r w:rsidRPr="002F4160">
        <w:rPr>
          <w:rFonts w:cs="Times New Roman"/>
          <w:szCs w:val="24"/>
        </w:rPr>
        <w:t xml:space="preserve"> </w:t>
      </w:r>
      <w:r w:rsidR="00D1107D" w:rsidRPr="002F4160">
        <w:rPr>
          <w:rFonts w:cs="Times New Roman"/>
          <w:szCs w:val="24"/>
        </w:rPr>
        <w:t xml:space="preserve">2.6 </w:t>
      </w:r>
      <w:r w:rsidRPr="002F4160">
        <w:rPr>
          <w:rFonts w:cs="Times New Roman"/>
          <w:szCs w:val="24"/>
        </w:rPr>
        <w:t xml:space="preserve"> contribuie integral la Pilonul 1 al SUERD care vizează asigurarea conectivităţii între ţările din Regiunea Dunării, atât prin dezvoltarea transportului naval, dar şi a celorlalte tipuri de transport.</w:t>
      </w:r>
    </w:p>
    <w:p w:rsidR="00FA52B3" w:rsidRDefault="00FA52B3" w:rsidP="009E0136">
      <w:pPr>
        <w:autoSpaceDE w:val="0"/>
        <w:autoSpaceDN w:val="0"/>
        <w:adjustRightInd w:val="0"/>
        <w:spacing w:after="0" w:line="240" w:lineRule="auto"/>
        <w:jc w:val="both"/>
        <w:rPr>
          <w:rFonts w:cs="Times New Roman"/>
          <w:szCs w:val="24"/>
        </w:rPr>
      </w:pPr>
    </w:p>
    <w:p w:rsidR="009E0136" w:rsidRPr="000D5DB9" w:rsidRDefault="009E0136" w:rsidP="009E0136">
      <w:pPr>
        <w:pStyle w:val="Heading2"/>
        <w:shd w:val="clear" w:color="auto" w:fill="9CC2E5" w:themeFill="accent1" w:themeFillTint="99"/>
        <w:spacing w:before="0"/>
      </w:pPr>
      <w:bookmarkStart w:id="47" w:name="_Toc446859348"/>
      <w:bookmarkStart w:id="48" w:name="_Toc456834465"/>
      <w:r w:rsidRPr="000D5DB9">
        <w:t>3.</w:t>
      </w:r>
      <w:r w:rsidR="00235D06">
        <w:t>7</w:t>
      </w:r>
      <w:r w:rsidRPr="000D5DB9">
        <w:t xml:space="preserve"> </w:t>
      </w:r>
      <w:r>
        <w:t>Complementaritate</w:t>
      </w:r>
      <w:bookmarkEnd w:id="47"/>
      <w:bookmarkEnd w:id="48"/>
    </w:p>
    <w:p w:rsidR="00624D1B" w:rsidRDefault="00624D1B" w:rsidP="009E0136">
      <w:pPr>
        <w:spacing w:after="0" w:line="240" w:lineRule="auto"/>
        <w:jc w:val="both"/>
        <w:rPr>
          <w:rFonts w:cs="Times New Roman"/>
          <w:szCs w:val="24"/>
        </w:rPr>
      </w:pPr>
    </w:p>
    <w:p w:rsidR="009E0136" w:rsidRDefault="009E0136" w:rsidP="009E0136">
      <w:pPr>
        <w:spacing w:after="0" w:line="240" w:lineRule="auto"/>
        <w:jc w:val="both"/>
        <w:rPr>
          <w:rFonts w:cs="Times New Roman"/>
          <w:szCs w:val="24"/>
        </w:rPr>
      </w:pPr>
      <w:r w:rsidRPr="002F4160">
        <w:rPr>
          <w:rFonts w:cs="Times New Roman"/>
          <w:szCs w:val="24"/>
        </w:rPr>
        <w:t>Informațiile care vor fi evaluate în capitolul complementaritate permit Autorității de Management atât evaluarea capacității solicitantului de a implementa proiecte, cât și evitarea unui posibil caz de dublă finanțare.</w:t>
      </w:r>
    </w:p>
    <w:p w:rsidR="006640E8" w:rsidRPr="006640E8" w:rsidRDefault="006640E8" w:rsidP="009E0136">
      <w:pPr>
        <w:spacing w:after="0" w:line="240" w:lineRule="auto"/>
        <w:jc w:val="both"/>
        <w:rPr>
          <w:rFonts w:cs="Times New Roman"/>
          <w:sz w:val="20"/>
          <w:szCs w:val="20"/>
        </w:rPr>
      </w:pPr>
    </w:p>
    <w:p w:rsidR="009E0136" w:rsidRDefault="009E0136" w:rsidP="009E0136">
      <w:pPr>
        <w:spacing w:after="0" w:line="240" w:lineRule="auto"/>
        <w:jc w:val="both"/>
        <w:rPr>
          <w:rFonts w:cs="Times New Roman"/>
          <w:szCs w:val="24"/>
        </w:rPr>
      </w:pPr>
      <w:r w:rsidRPr="00143B25">
        <w:rPr>
          <w:rFonts w:cs="Times New Roman"/>
          <w:szCs w:val="24"/>
        </w:rPr>
        <w:t>Pentru această secțiune, solicitantul nu va completa informații suplimentare. Acestea vor fi preluate din sistem, așa cum au fost introduse de către a</w:t>
      </w:r>
      <w:r>
        <w:rPr>
          <w:rFonts w:cs="Times New Roman"/>
          <w:szCs w:val="24"/>
        </w:rPr>
        <w:t>cesta la momentul înregistrării, în secțiunile privind Finanțările anterioare / Finanțările solicitate.</w:t>
      </w:r>
    </w:p>
    <w:p w:rsidR="009E0136" w:rsidRDefault="009E0136" w:rsidP="009E0136">
      <w:pPr>
        <w:spacing w:after="0" w:line="240" w:lineRule="auto"/>
        <w:jc w:val="both"/>
        <w:rPr>
          <w:rFonts w:cs="Times New Roman"/>
          <w:szCs w:val="24"/>
        </w:rPr>
      </w:pPr>
    </w:p>
    <w:p w:rsidR="009E0136" w:rsidRPr="000D5DB9" w:rsidRDefault="00235D06" w:rsidP="009E0136">
      <w:pPr>
        <w:pStyle w:val="Heading2"/>
        <w:shd w:val="clear" w:color="auto" w:fill="9CC2E5" w:themeFill="accent1" w:themeFillTint="99"/>
        <w:spacing w:before="0"/>
      </w:pPr>
      <w:bookmarkStart w:id="49" w:name="_Toc440322031"/>
      <w:bookmarkStart w:id="50" w:name="_Toc446859349"/>
      <w:bookmarkStart w:id="51" w:name="_Toc456834466"/>
      <w:r>
        <w:t>3.8</w:t>
      </w:r>
      <w:r w:rsidR="009E0136" w:rsidRPr="000D5DB9">
        <w:t xml:space="preserve"> Aplicarea principiilor orizontale</w:t>
      </w:r>
      <w:bookmarkEnd w:id="49"/>
      <w:bookmarkEnd w:id="50"/>
      <w:bookmarkEnd w:id="51"/>
    </w:p>
    <w:p w:rsidR="009E0136" w:rsidRPr="000D5DB9" w:rsidRDefault="009E0136" w:rsidP="009E0136">
      <w:pPr>
        <w:pStyle w:val="BodyTextAriel"/>
        <w:jc w:val="both"/>
        <w:rPr>
          <w:rFonts w:ascii="Times New Roman" w:hAnsi="Times New Roman"/>
          <w:b/>
          <w:bCs/>
          <w:szCs w:val="24"/>
          <w:lang w:val="ro-RO"/>
        </w:rPr>
      </w:pPr>
    </w:p>
    <w:p w:rsidR="009E0136" w:rsidRPr="000D5DB9" w:rsidRDefault="009E0136" w:rsidP="009E0136">
      <w:pPr>
        <w:pStyle w:val="BodyTextAriel"/>
        <w:jc w:val="both"/>
        <w:rPr>
          <w:rFonts w:ascii="Times New Roman" w:hAnsi="Times New Roman"/>
          <w:b/>
          <w:bCs/>
          <w:szCs w:val="24"/>
          <w:lang w:val="ro-RO"/>
        </w:rPr>
      </w:pPr>
      <w:r w:rsidRPr="000D5DB9">
        <w:rPr>
          <w:rFonts w:ascii="Times New Roman" w:hAnsi="Times New Roman"/>
          <w:b/>
          <w:bCs/>
          <w:szCs w:val="24"/>
          <w:lang w:val="ro-RO"/>
        </w:rPr>
        <w:t>Respectarea cadrului legal este obligatorie pentru orice solicitant sau beneficiar de finanțare din fondurile UE.</w:t>
      </w:r>
      <w:r w:rsidRPr="000D5DB9">
        <w:rPr>
          <w:rFonts w:ascii="Times New Roman" w:hAnsi="Times New Roman"/>
          <w:szCs w:val="24"/>
          <w:lang w:val="ro-RO"/>
        </w:rPr>
        <w:t xml:space="preserve"> </w:t>
      </w:r>
      <w:r w:rsidRPr="000D5DB9">
        <w:rPr>
          <w:rFonts w:ascii="Times New Roman" w:hAnsi="Times New Roman"/>
          <w:b/>
          <w:bCs/>
          <w:szCs w:val="24"/>
          <w:lang w:val="ro-RO"/>
        </w:rPr>
        <w:t>Cerințele minime privind integrarea principiilor orizontale în cadrul proiectelor se referă la facilitarea tuturor condițiilor care să conducă la respectarea legislației în domeniu.</w:t>
      </w:r>
    </w:p>
    <w:p w:rsidR="009E0136" w:rsidRPr="000D5DB9" w:rsidRDefault="009E0136" w:rsidP="009E0136">
      <w:pPr>
        <w:pStyle w:val="BodyTextAriel"/>
        <w:jc w:val="both"/>
        <w:rPr>
          <w:rFonts w:ascii="Times New Roman" w:hAnsi="Times New Roman"/>
          <w:b/>
          <w:szCs w:val="24"/>
          <w:lang w:val="ro-RO"/>
        </w:rPr>
      </w:pPr>
    </w:p>
    <w:p w:rsidR="009E0136" w:rsidRPr="000D5DB9" w:rsidRDefault="009E0136" w:rsidP="009E0136">
      <w:pPr>
        <w:pStyle w:val="BodyTextAriel"/>
        <w:jc w:val="both"/>
        <w:rPr>
          <w:rFonts w:ascii="Times New Roman" w:hAnsi="Times New Roman"/>
          <w:i/>
          <w:szCs w:val="24"/>
          <w:lang w:val="ro-RO"/>
        </w:rPr>
      </w:pPr>
      <w:r w:rsidRPr="000D5DB9">
        <w:rPr>
          <w:rFonts w:ascii="Times New Roman" w:hAnsi="Times New Roman"/>
          <w:szCs w:val="24"/>
          <w:lang w:val="ro-RO"/>
        </w:rPr>
        <w:t xml:space="preserve">În cadrul proiectului se va face o descriere a </w:t>
      </w:r>
      <w:r w:rsidRPr="000D5DB9">
        <w:rPr>
          <w:rFonts w:ascii="Times New Roman" w:hAnsi="Times New Roman"/>
          <w:i/>
          <w:szCs w:val="24"/>
          <w:lang w:val="ro-RO"/>
        </w:rPr>
        <w:t xml:space="preserve">modului în care proiectul respectă legislaţia </w:t>
      </w:r>
      <w:r w:rsidRPr="000D5DB9">
        <w:rPr>
          <w:rFonts w:ascii="Times New Roman" w:hAnsi="Times New Roman"/>
          <w:bCs/>
          <w:i/>
          <w:szCs w:val="24"/>
          <w:lang w:val="ro-RO"/>
        </w:rPr>
        <w:t xml:space="preserve">(acte normative, politici publice) </w:t>
      </w:r>
      <w:r w:rsidRPr="000D5DB9">
        <w:rPr>
          <w:rFonts w:ascii="Times New Roman" w:hAnsi="Times New Roman"/>
          <w:i/>
          <w:szCs w:val="24"/>
          <w:lang w:val="ro-RO"/>
        </w:rPr>
        <w:t xml:space="preserve">în domeniul </w:t>
      </w:r>
      <w:r w:rsidRPr="000D5DB9">
        <w:rPr>
          <w:rFonts w:ascii="Times New Roman" w:hAnsi="Times New Roman"/>
          <w:b/>
          <w:i/>
          <w:szCs w:val="24"/>
          <w:lang w:val="ro-RO"/>
        </w:rPr>
        <w:t xml:space="preserve">egalităţii de şanse şi dezvoltării durabile. </w:t>
      </w:r>
      <w:r w:rsidRPr="000D5DB9">
        <w:rPr>
          <w:rFonts w:ascii="Times New Roman" w:hAnsi="Times New Roman"/>
          <w:i/>
          <w:szCs w:val="24"/>
          <w:lang w:val="ro-RO"/>
        </w:rPr>
        <w:t>În acest sens se vor urmări recomandările cuprinse în Ghidul privind integrarea principiilor orizontale în cadrul proiectelor finanţate din Fondurile Europene Structurale şi de Investiţii 2014-2020, publicat pe site-ul Ministerului Fondurilor Europene.</w:t>
      </w:r>
    </w:p>
    <w:p w:rsidR="009E0136" w:rsidRPr="000D5DB9" w:rsidRDefault="009E0136" w:rsidP="009E0136">
      <w:pPr>
        <w:pStyle w:val="BodyTextAriel"/>
        <w:jc w:val="both"/>
        <w:rPr>
          <w:rFonts w:ascii="Times New Roman" w:hAnsi="Times New Roman"/>
          <w:i/>
          <w:szCs w:val="24"/>
          <w:lang w:val="ro-RO"/>
        </w:rPr>
      </w:pPr>
    </w:p>
    <w:p w:rsidR="009E0136" w:rsidRPr="000D5DB9" w:rsidRDefault="009E0136" w:rsidP="009E0136">
      <w:pPr>
        <w:pStyle w:val="BodyTextAriel"/>
        <w:jc w:val="both"/>
        <w:rPr>
          <w:rFonts w:ascii="Times New Roman" w:hAnsi="Times New Roman"/>
          <w:b/>
          <w:i/>
          <w:szCs w:val="24"/>
          <w:lang w:val="ro-RO"/>
        </w:rPr>
      </w:pPr>
      <w:r w:rsidRPr="000D5DB9">
        <w:rPr>
          <w:rFonts w:ascii="Times New Roman" w:hAnsi="Times New Roman"/>
          <w:b/>
          <w:i/>
          <w:szCs w:val="24"/>
          <w:lang w:val="ro-RO"/>
        </w:rPr>
        <w:t>Şanse egale</w:t>
      </w:r>
    </w:p>
    <w:p w:rsidR="009E0136" w:rsidRPr="000D5DB9" w:rsidRDefault="009E0136" w:rsidP="009E0136">
      <w:pPr>
        <w:pStyle w:val="BodyTextAriel"/>
        <w:jc w:val="both"/>
        <w:rPr>
          <w:rFonts w:ascii="Times New Roman" w:hAnsi="Times New Roman"/>
          <w:b/>
          <w:i/>
          <w:szCs w:val="24"/>
          <w:lang w:val="ro-RO"/>
        </w:rPr>
      </w:pPr>
    </w:p>
    <w:p w:rsidR="009E0136" w:rsidRPr="000D5DB9" w:rsidRDefault="009E0136" w:rsidP="009E0136">
      <w:pPr>
        <w:pStyle w:val="BodyTextAriel"/>
        <w:jc w:val="both"/>
        <w:rPr>
          <w:rFonts w:ascii="Times New Roman" w:hAnsi="Times New Roman"/>
          <w:bCs/>
          <w:iCs/>
          <w:szCs w:val="24"/>
          <w:lang w:val="ro-RO"/>
        </w:rPr>
      </w:pPr>
      <w:r w:rsidRPr="000D5DB9">
        <w:rPr>
          <w:rFonts w:ascii="Times New Roman" w:hAnsi="Times New Roman"/>
          <w:bCs/>
          <w:iCs/>
          <w:szCs w:val="24"/>
          <w:lang w:val="ro-RO"/>
        </w:rPr>
        <w:t>Egalitatea de şanse și de tratament are la bază participarea deplină și efectivă a fiecărei persoane la viaţa economică şi socială, fără deosebire pe criterii de sex, origine rasială sau etnică, religie sau convingeri, dizabilităţi, vârstă sau orientare sexuală.</w:t>
      </w:r>
    </w:p>
    <w:p w:rsidR="009E0136" w:rsidRPr="000D5DB9" w:rsidRDefault="009E0136" w:rsidP="009E0136">
      <w:pPr>
        <w:pStyle w:val="BodyTextAriel"/>
        <w:jc w:val="both"/>
        <w:rPr>
          <w:rFonts w:ascii="Times New Roman" w:hAnsi="Times New Roman"/>
          <w:bCs/>
          <w:iCs/>
          <w:szCs w:val="24"/>
          <w:lang w:val="ro-RO"/>
        </w:rPr>
      </w:pPr>
    </w:p>
    <w:p w:rsidR="009E0136" w:rsidRPr="000D5DB9" w:rsidRDefault="009E0136" w:rsidP="009E0136">
      <w:pPr>
        <w:pStyle w:val="BodyTextAriel"/>
        <w:jc w:val="both"/>
        <w:rPr>
          <w:rFonts w:ascii="Times New Roman" w:hAnsi="Times New Roman"/>
          <w:szCs w:val="24"/>
          <w:lang w:val="ro-RO"/>
        </w:rPr>
      </w:pPr>
      <w:r w:rsidRPr="000D5DB9">
        <w:rPr>
          <w:rFonts w:ascii="Times New Roman" w:hAnsi="Times New Roman"/>
          <w:szCs w:val="24"/>
          <w:lang w:val="ro-RO"/>
        </w:rPr>
        <w:t xml:space="preserve">Pentru a promova egalitatea de gen, nediscriminarea, precum și asigurarea accesibilității, principiul egalității de șanse și de tratament trebuie încorporat ca parte integrantă a diverselor stadii din ciclul de viață al unui proiect: definire și planificare, implementare, monitorizare și evaluare. </w:t>
      </w:r>
    </w:p>
    <w:p w:rsidR="009E0136" w:rsidRPr="000D5DB9" w:rsidRDefault="009E0136" w:rsidP="009E0136">
      <w:pPr>
        <w:pStyle w:val="BodyTextAriel"/>
        <w:jc w:val="both"/>
        <w:rPr>
          <w:rFonts w:ascii="Times New Roman" w:hAnsi="Times New Roman"/>
          <w:szCs w:val="24"/>
          <w:lang w:val="ro-RO"/>
        </w:rPr>
      </w:pPr>
    </w:p>
    <w:p w:rsidR="009E0136" w:rsidRPr="000D5DB9" w:rsidRDefault="009E0136" w:rsidP="009E0136">
      <w:pPr>
        <w:pStyle w:val="BodyTextAriel"/>
        <w:jc w:val="both"/>
        <w:rPr>
          <w:rFonts w:ascii="Times New Roman" w:hAnsi="Times New Roman"/>
          <w:szCs w:val="24"/>
          <w:lang w:val="ro-RO"/>
        </w:rPr>
      </w:pPr>
      <w:r w:rsidRPr="000D5DB9">
        <w:rPr>
          <w:rFonts w:ascii="Times New Roman" w:hAnsi="Times New Roman"/>
          <w:szCs w:val="24"/>
          <w:lang w:val="ro-RO"/>
        </w:rPr>
        <w:t>Proiectul trebuie să descrie acțiunile specifice de promovare a egalității de șanse și prevenire a discriminării de gen, pe criterii de origine rasială sau etnică, religie sau credință, dizabilitate, vârstă sau orientare sexuală luând în considerare nevoile diferitelor grupuri-țintă expuse riscului acestor tipuri de discriminare și, mai ales, cerințele pentru asigurarea accesibilității pentru persoanele cu dizabilităţi.</w:t>
      </w:r>
    </w:p>
    <w:p w:rsidR="009E0136" w:rsidRPr="000D5DB9" w:rsidRDefault="009E0136" w:rsidP="009E0136">
      <w:pPr>
        <w:pStyle w:val="BodyTextAriel"/>
        <w:jc w:val="both"/>
        <w:rPr>
          <w:rFonts w:ascii="Times New Roman" w:hAnsi="Times New Roman"/>
          <w:szCs w:val="24"/>
          <w:highlight w:val="yellow"/>
          <w:lang w:val="ro-RO"/>
        </w:rPr>
      </w:pPr>
    </w:p>
    <w:p w:rsidR="009E0136" w:rsidRPr="000D5DB9" w:rsidRDefault="009E0136" w:rsidP="009E0136">
      <w:pPr>
        <w:pStyle w:val="BodyTextAriel"/>
        <w:jc w:val="both"/>
        <w:rPr>
          <w:rFonts w:ascii="Times New Roman" w:hAnsi="Times New Roman"/>
          <w:szCs w:val="24"/>
          <w:lang w:val="ro-RO"/>
        </w:rPr>
      </w:pPr>
      <w:r w:rsidRPr="000D5DB9">
        <w:rPr>
          <w:rFonts w:ascii="Times New Roman" w:hAnsi="Times New Roman"/>
          <w:szCs w:val="24"/>
          <w:lang w:val="ro-RO"/>
        </w:rPr>
        <w:t>Secțiunea aferentă din cere</w:t>
      </w:r>
      <w:r>
        <w:rPr>
          <w:rFonts w:ascii="Times New Roman" w:hAnsi="Times New Roman"/>
          <w:szCs w:val="24"/>
          <w:lang w:val="ro-RO"/>
        </w:rPr>
        <w:t>re</w:t>
      </w:r>
      <w:r w:rsidRPr="000D5DB9">
        <w:rPr>
          <w:rFonts w:ascii="Times New Roman" w:hAnsi="Times New Roman"/>
          <w:szCs w:val="24"/>
          <w:lang w:val="ro-RO"/>
        </w:rPr>
        <w:t>a de finanțare va detalia modul în care legislația aplicabilă va fi respectată în selecția membrilor UIP implicați în implementarea proiectului.</w:t>
      </w:r>
      <w:r>
        <w:rPr>
          <w:rFonts w:ascii="Times New Roman" w:hAnsi="Times New Roman"/>
          <w:szCs w:val="24"/>
          <w:lang w:val="ro-RO"/>
        </w:rPr>
        <w:t xml:space="preserve"> </w:t>
      </w:r>
      <w:r w:rsidRPr="000D5DB9">
        <w:rPr>
          <w:rFonts w:ascii="Times New Roman" w:hAnsi="Times New Roman"/>
          <w:szCs w:val="24"/>
          <w:lang w:val="ro-RO"/>
        </w:rPr>
        <w:t>De asemenea</w:t>
      </w:r>
      <w:r w:rsidR="00C608CA">
        <w:rPr>
          <w:rFonts w:ascii="Times New Roman" w:hAnsi="Times New Roman"/>
          <w:szCs w:val="24"/>
          <w:lang w:val="ro-RO"/>
        </w:rPr>
        <w:t>,</w:t>
      </w:r>
      <w:r w:rsidRPr="000D5DB9">
        <w:rPr>
          <w:rFonts w:ascii="Times New Roman" w:hAnsi="Times New Roman"/>
          <w:szCs w:val="24"/>
          <w:lang w:val="ro-RO"/>
        </w:rPr>
        <w:t xml:space="preserve"> se va detalia modul în care legislația privind asigurarea accesului persoanelor cu dizabilități se aplică și va fi respectată în realizarea infrastructurii.</w:t>
      </w:r>
    </w:p>
    <w:p w:rsidR="009E0136" w:rsidRDefault="009E0136" w:rsidP="009E0136">
      <w:pPr>
        <w:pStyle w:val="BodyTextAriel"/>
        <w:jc w:val="both"/>
        <w:rPr>
          <w:rFonts w:ascii="Times New Roman" w:hAnsi="Times New Roman"/>
          <w:b/>
          <w:i/>
          <w:szCs w:val="24"/>
          <w:highlight w:val="yellow"/>
          <w:lang w:val="ro-RO"/>
        </w:rPr>
      </w:pPr>
    </w:p>
    <w:p w:rsidR="009E0136" w:rsidRPr="000D5DB9" w:rsidRDefault="009E0136" w:rsidP="009E0136">
      <w:pPr>
        <w:pStyle w:val="BodyTextAriel"/>
        <w:jc w:val="both"/>
        <w:rPr>
          <w:rFonts w:ascii="Times New Roman" w:hAnsi="Times New Roman"/>
          <w:b/>
          <w:i/>
          <w:szCs w:val="24"/>
          <w:lang w:val="ro-RO"/>
        </w:rPr>
      </w:pPr>
      <w:r w:rsidRPr="000D5DB9">
        <w:rPr>
          <w:rFonts w:ascii="Times New Roman" w:hAnsi="Times New Roman"/>
          <w:b/>
          <w:i/>
          <w:szCs w:val="24"/>
          <w:lang w:val="ro-RO"/>
        </w:rPr>
        <w:t>Dezvoltarea durabilă</w:t>
      </w:r>
    </w:p>
    <w:p w:rsidR="009E0136" w:rsidRPr="006640E8" w:rsidRDefault="009E0136" w:rsidP="009E0136">
      <w:pPr>
        <w:pStyle w:val="BodyTextAriel"/>
        <w:jc w:val="both"/>
        <w:rPr>
          <w:rFonts w:ascii="Times New Roman" w:hAnsi="Times New Roman"/>
          <w:sz w:val="20"/>
          <w:szCs w:val="20"/>
          <w:lang w:val="ro-RO"/>
        </w:rPr>
      </w:pPr>
    </w:p>
    <w:p w:rsidR="009E0136" w:rsidRDefault="009E0136" w:rsidP="006640E8">
      <w:pPr>
        <w:pStyle w:val="BodyTextAriel"/>
        <w:jc w:val="both"/>
        <w:rPr>
          <w:rFonts w:ascii="Times New Roman" w:hAnsi="Times New Roman"/>
          <w:szCs w:val="24"/>
          <w:lang w:val="ro-RO"/>
        </w:rPr>
      </w:pPr>
      <w:r w:rsidRPr="008C7E46">
        <w:rPr>
          <w:rFonts w:ascii="Times New Roman" w:hAnsi="Times New Roman"/>
          <w:szCs w:val="24"/>
          <w:lang w:val="ro-RO"/>
        </w:rPr>
        <w:t>Proiectul va promova dezvoltarea durabilă, în primul rând, prin finanțare unor activităţi orientate direct spre susținerea acesteia, urmărind în principal protecția mediului, utilizarea eficientă a resurselor, atenuarea și adaptarea la schimbările climatice, biodiversitatea, rezistența în fața dezastrelor, preven</w:t>
      </w:r>
      <w:r>
        <w:rPr>
          <w:rFonts w:ascii="Times New Roman" w:hAnsi="Times New Roman"/>
          <w:szCs w:val="24"/>
          <w:lang w:val="ro-RO"/>
        </w:rPr>
        <w:t>irea și gestionarea riscurilor, ca de exemplu:</w:t>
      </w:r>
    </w:p>
    <w:p w:rsidR="009E0136" w:rsidRDefault="009E0136" w:rsidP="006640E8">
      <w:pPr>
        <w:pStyle w:val="ListParagraph"/>
        <w:numPr>
          <w:ilvl w:val="0"/>
          <w:numId w:val="44"/>
        </w:numPr>
        <w:snapToGrid w:val="0"/>
        <w:spacing w:after="0" w:line="240" w:lineRule="auto"/>
        <w:ind w:left="714" w:hanging="357"/>
        <w:contextualSpacing w:val="0"/>
        <w:jc w:val="both"/>
        <w:rPr>
          <w:rFonts w:cs="Times New Roman"/>
          <w:szCs w:val="24"/>
        </w:rPr>
      </w:pPr>
      <w:r>
        <w:rPr>
          <w:rFonts w:cs="Times New Roman"/>
          <w:szCs w:val="24"/>
        </w:rPr>
        <w:t>Implementarea unor soluții tehnice eficiente din punct de vedere energetic;</w:t>
      </w:r>
    </w:p>
    <w:p w:rsidR="009E0136" w:rsidRPr="00DB67AA" w:rsidRDefault="009E0136" w:rsidP="006640E8">
      <w:pPr>
        <w:pStyle w:val="ListParagraph"/>
        <w:numPr>
          <w:ilvl w:val="0"/>
          <w:numId w:val="44"/>
        </w:numPr>
        <w:snapToGrid w:val="0"/>
        <w:spacing w:after="0" w:line="240" w:lineRule="auto"/>
        <w:ind w:left="714" w:hanging="357"/>
        <w:contextualSpacing w:val="0"/>
        <w:jc w:val="both"/>
        <w:rPr>
          <w:rFonts w:cs="Times New Roman"/>
          <w:szCs w:val="24"/>
        </w:rPr>
      </w:pPr>
      <w:r w:rsidRPr="00DB67AA">
        <w:rPr>
          <w:rFonts w:cs="Times New Roman"/>
          <w:szCs w:val="24"/>
        </w:rPr>
        <w:t>Utilizarea de materiale prietenoase cu mediul (ecologice sau reciclate) și de soluții inovative în construcţii şi în construcția de infrastructură, indiferent de tipul acesteia;</w:t>
      </w:r>
    </w:p>
    <w:p w:rsidR="009E0136" w:rsidRPr="00DB67AA" w:rsidRDefault="009E0136" w:rsidP="006640E8">
      <w:pPr>
        <w:pStyle w:val="ListParagraph"/>
        <w:numPr>
          <w:ilvl w:val="0"/>
          <w:numId w:val="44"/>
        </w:numPr>
        <w:snapToGrid w:val="0"/>
        <w:spacing w:after="0" w:line="240" w:lineRule="auto"/>
        <w:ind w:left="714" w:hanging="357"/>
        <w:contextualSpacing w:val="0"/>
        <w:jc w:val="both"/>
        <w:rPr>
          <w:rFonts w:cs="Times New Roman"/>
          <w:szCs w:val="24"/>
        </w:rPr>
      </w:pPr>
      <w:r w:rsidRPr="00DB67AA">
        <w:rPr>
          <w:rFonts w:cs="Times New Roman"/>
          <w:szCs w:val="24"/>
        </w:rPr>
        <w:t>Reutilizarea deșeurilor provenite de pe urma construcției infrastructurii;</w:t>
      </w:r>
    </w:p>
    <w:p w:rsidR="009E0136" w:rsidRPr="00DB67AA" w:rsidRDefault="009E0136" w:rsidP="006640E8">
      <w:pPr>
        <w:pStyle w:val="ListParagraph"/>
        <w:numPr>
          <w:ilvl w:val="0"/>
          <w:numId w:val="44"/>
        </w:numPr>
        <w:snapToGrid w:val="0"/>
        <w:spacing w:after="0" w:line="240" w:lineRule="auto"/>
        <w:ind w:left="714" w:hanging="357"/>
        <w:contextualSpacing w:val="0"/>
        <w:jc w:val="both"/>
        <w:rPr>
          <w:rFonts w:cs="Times New Roman"/>
          <w:szCs w:val="24"/>
        </w:rPr>
      </w:pPr>
      <w:r w:rsidRPr="00DB67AA">
        <w:rPr>
          <w:rFonts w:cs="Times New Roman"/>
          <w:szCs w:val="24"/>
        </w:rPr>
        <w:lastRenderedPageBreak/>
        <w:t>Cons</w:t>
      </w:r>
      <w:r w:rsidR="009C45CC">
        <w:rPr>
          <w:rFonts w:cs="Times New Roman"/>
          <w:szCs w:val="24"/>
        </w:rPr>
        <w:t>truirea de infrastructură verde.</w:t>
      </w:r>
    </w:p>
    <w:p w:rsidR="00C608CA" w:rsidRDefault="00C608CA" w:rsidP="009E0136">
      <w:pPr>
        <w:pStyle w:val="BodyTextAriel"/>
        <w:jc w:val="both"/>
        <w:rPr>
          <w:rFonts w:ascii="Times New Roman" w:hAnsi="Times New Roman"/>
          <w:szCs w:val="24"/>
          <w:lang w:val="ro-RO"/>
        </w:rPr>
      </w:pPr>
    </w:p>
    <w:p w:rsidR="009E0136" w:rsidRDefault="009E0136" w:rsidP="009E0136">
      <w:pPr>
        <w:pStyle w:val="BodyTextAriel"/>
        <w:jc w:val="both"/>
        <w:rPr>
          <w:rFonts w:ascii="Times New Roman" w:hAnsi="Times New Roman"/>
          <w:szCs w:val="24"/>
          <w:lang w:val="ro-RO"/>
        </w:rPr>
      </w:pPr>
      <w:r w:rsidRPr="00DB67AA">
        <w:rPr>
          <w:rFonts w:ascii="Times New Roman" w:hAnsi="Times New Roman"/>
          <w:szCs w:val="24"/>
          <w:lang w:val="ro-RO"/>
        </w:rPr>
        <w:t xml:space="preserve">Pentru proiectele de investiții, se vor identifica acele acte normative identificate în </w:t>
      </w:r>
      <w:r w:rsidRPr="00DB67AA">
        <w:rPr>
          <w:rFonts w:ascii="Times New Roman" w:hAnsi="Times New Roman"/>
          <w:i/>
          <w:szCs w:val="24"/>
          <w:lang w:val="ro-RO"/>
        </w:rPr>
        <w:t xml:space="preserve">Ghidul privind integrarea principiilor orizontale în cadrul proiectelor finanțate din Fondurile Europene Structurale şi de Investiţii 2014-2020 – </w:t>
      </w:r>
      <w:r w:rsidRPr="00DB67AA">
        <w:rPr>
          <w:rFonts w:ascii="Times New Roman" w:hAnsi="Times New Roman"/>
          <w:szCs w:val="24"/>
          <w:lang w:val="ro-RO"/>
        </w:rPr>
        <w:t>aplicabile proiectului.</w:t>
      </w:r>
    </w:p>
    <w:p w:rsidR="009E0136" w:rsidRPr="00070466" w:rsidRDefault="009E0136" w:rsidP="009E0136">
      <w:pPr>
        <w:pStyle w:val="BodyTextAriel"/>
        <w:jc w:val="both"/>
        <w:rPr>
          <w:rFonts w:ascii="Times New Roman" w:hAnsi="Times New Roman"/>
          <w:szCs w:val="24"/>
          <w:lang w:val="ro-RO"/>
        </w:rPr>
      </w:pPr>
    </w:p>
    <w:p w:rsidR="009E0136" w:rsidRPr="009362BB" w:rsidRDefault="00235D06" w:rsidP="009E0136">
      <w:pPr>
        <w:pStyle w:val="Heading2"/>
        <w:spacing w:before="0"/>
      </w:pPr>
      <w:bookmarkStart w:id="52" w:name="_Toc446859350"/>
      <w:bookmarkStart w:id="53" w:name="_Toc456834467"/>
      <w:r>
        <w:t>3.9</w:t>
      </w:r>
      <w:r w:rsidR="009E0136">
        <w:t xml:space="preserve"> Managementul de proiect</w:t>
      </w:r>
      <w:bookmarkEnd w:id="52"/>
      <w:bookmarkEnd w:id="53"/>
    </w:p>
    <w:p w:rsidR="009E0136" w:rsidRDefault="009E0136" w:rsidP="009E0136">
      <w:pPr>
        <w:spacing w:after="0" w:line="240" w:lineRule="auto"/>
        <w:jc w:val="both"/>
        <w:rPr>
          <w:rFonts w:cs="Times New Roman"/>
          <w:szCs w:val="24"/>
        </w:rPr>
      </w:pPr>
    </w:p>
    <w:p w:rsidR="009E0136" w:rsidRPr="00F24BA3" w:rsidRDefault="009E0136" w:rsidP="009E0136">
      <w:pPr>
        <w:autoSpaceDE w:val="0"/>
        <w:autoSpaceDN w:val="0"/>
        <w:adjustRightInd w:val="0"/>
        <w:spacing w:after="0" w:line="240" w:lineRule="auto"/>
        <w:jc w:val="both"/>
        <w:rPr>
          <w:szCs w:val="24"/>
        </w:rPr>
      </w:pPr>
      <w:r w:rsidRPr="00F24BA3">
        <w:rPr>
          <w:szCs w:val="24"/>
        </w:rPr>
        <w:t>La nivelul tuturor proiectelor se va nominaliza un responsabil de proiect, care are rolul de manager de proiect, această persoană putând fi și persoana de contact care asigură schimbul permanent de informații cu Autoritatea de Management</w:t>
      </w:r>
      <w:r w:rsidR="00082B62">
        <w:rPr>
          <w:szCs w:val="24"/>
        </w:rPr>
        <w:t xml:space="preserve"> / </w:t>
      </w:r>
      <w:r w:rsidR="00082B62" w:rsidRPr="004C41CF">
        <w:rPr>
          <w:rFonts w:eastAsia="Times New Roman" w:cs="Times New Roman"/>
          <w:szCs w:val="24"/>
        </w:rPr>
        <w:t>Organismul Intermediar Transport (OIT)</w:t>
      </w:r>
      <w:r w:rsidRPr="004C41CF">
        <w:rPr>
          <w:szCs w:val="24"/>
        </w:rPr>
        <w:t>.</w:t>
      </w:r>
      <w:r w:rsidRPr="00F24BA3">
        <w:rPr>
          <w:szCs w:val="24"/>
        </w:rPr>
        <w:t xml:space="preserve"> </w:t>
      </w:r>
    </w:p>
    <w:p w:rsidR="009E0136" w:rsidRDefault="009E0136" w:rsidP="009E0136">
      <w:pPr>
        <w:autoSpaceDE w:val="0"/>
        <w:autoSpaceDN w:val="0"/>
        <w:adjustRightInd w:val="0"/>
        <w:spacing w:after="0" w:line="240" w:lineRule="auto"/>
        <w:jc w:val="both"/>
        <w:rPr>
          <w:b/>
          <w:szCs w:val="24"/>
          <w:highlight w:val="green"/>
          <w:lang w:val="en-US"/>
        </w:rPr>
      </w:pPr>
    </w:p>
    <w:p w:rsidR="009E0136" w:rsidRPr="00536C0A" w:rsidRDefault="009E0136" w:rsidP="009E0136">
      <w:pPr>
        <w:autoSpaceDE w:val="0"/>
        <w:autoSpaceDN w:val="0"/>
        <w:adjustRightInd w:val="0"/>
        <w:spacing w:after="0" w:line="240" w:lineRule="auto"/>
        <w:jc w:val="both"/>
        <w:rPr>
          <w:rFonts w:cs="Times New Roman"/>
          <w:strike/>
          <w:szCs w:val="24"/>
        </w:rPr>
      </w:pPr>
      <w:r w:rsidRPr="00536C0A">
        <w:rPr>
          <w:rFonts w:cs="Times New Roman"/>
          <w:szCs w:val="24"/>
        </w:rPr>
        <w:t>În vederea implementării proiectelor</w:t>
      </w:r>
      <w:r>
        <w:rPr>
          <w:rFonts w:cs="Times New Roman"/>
          <w:szCs w:val="24"/>
        </w:rPr>
        <w:t>,</w:t>
      </w:r>
      <w:r w:rsidRPr="00536C0A">
        <w:rPr>
          <w:rFonts w:cs="Times New Roman"/>
          <w:szCs w:val="24"/>
        </w:rPr>
        <w:t xml:space="preserve"> beneficiarul trebuie să facă dovada existenței unității de implementare a proiectului (UIP). </w:t>
      </w:r>
    </w:p>
    <w:p w:rsidR="009E0136" w:rsidRDefault="009E0136" w:rsidP="009E0136">
      <w:pPr>
        <w:autoSpaceDE w:val="0"/>
        <w:autoSpaceDN w:val="0"/>
        <w:adjustRightInd w:val="0"/>
        <w:spacing w:after="0" w:line="240" w:lineRule="auto"/>
        <w:jc w:val="both"/>
        <w:rPr>
          <w:b/>
          <w:szCs w:val="24"/>
          <w:highlight w:val="green"/>
          <w:lang w:val="en-US"/>
        </w:rPr>
      </w:pPr>
    </w:p>
    <w:p w:rsidR="001D5233" w:rsidRPr="00F24BA3" w:rsidRDefault="001D5233" w:rsidP="001D5233">
      <w:pPr>
        <w:autoSpaceDE w:val="0"/>
        <w:autoSpaceDN w:val="0"/>
        <w:adjustRightInd w:val="0"/>
        <w:spacing w:after="0" w:line="240" w:lineRule="auto"/>
        <w:jc w:val="both"/>
        <w:rPr>
          <w:szCs w:val="24"/>
        </w:rPr>
      </w:pPr>
      <w:r w:rsidRPr="00F24BA3">
        <w:rPr>
          <w:b/>
          <w:szCs w:val="24"/>
        </w:rPr>
        <w:t>Managementul de proiect</w:t>
      </w:r>
      <w:r w:rsidRPr="00F24BA3">
        <w:rPr>
          <w:szCs w:val="24"/>
        </w:rPr>
        <w:t xml:space="preserve"> poate fi realizat cu personal propriu sau mixt (personal propriu şi externalizare). Personalul propriu al solicitantului implicat în managementul proiectului se va constitui în UIP, prin decizie a managerului solicitantului.</w:t>
      </w:r>
    </w:p>
    <w:p w:rsidR="001D5233" w:rsidRPr="00F24BA3" w:rsidRDefault="001D5233" w:rsidP="001D5233">
      <w:pPr>
        <w:autoSpaceDE w:val="0"/>
        <w:autoSpaceDN w:val="0"/>
        <w:adjustRightInd w:val="0"/>
        <w:spacing w:after="0" w:line="240" w:lineRule="auto"/>
        <w:jc w:val="both"/>
        <w:rPr>
          <w:szCs w:val="24"/>
        </w:rPr>
      </w:pPr>
    </w:p>
    <w:p w:rsidR="001D5233" w:rsidRPr="00F24BA3" w:rsidRDefault="001D5233" w:rsidP="001D5233">
      <w:pPr>
        <w:autoSpaceDE w:val="0"/>
        <w:autoSpaceDN w:val="0"/>
        <w:adjustRightInd w:val="0"/>
        <w:spacing w:after="0" w:line="240" w:lineRule="auto"/>
        <w:jc w:val="both"/>
        <w:rPr>
          <w:szCs w:val="24"/>
        </w:rPr>
      </w:pPr>
      <w:r w:rsidRPr="00F24BA3">
        <w:rPr>
          <w:szCs w:val="24"/>
        </w:rPr>
        <w:t>Unitatea de implementare a proiectului va fi, prin urmare:</w:t>
      </w:r>
    </w:p>
    <w:p w:rsidR="001D5233" w:rsidRPr="009769DA" w:rsidRDefault="001D5233" w:rsidP="001D5233">
      <w:pPr>
        <w:numPr>
          <w:ilvl w:val="0"/>
          <w:numId w:val="30"/>
        </w:numPr>
        <w:autoSpaceDE w:val="0"/>
        <w:autoSpaceDN w:val="0"/>
        <w:adjustRightInd w:val="0"/>
        <w:spacing w:after="0" w:line="240" w:lineRule="auto"/>
        <w:jc w:val="both"/>
        <w:rPr>
          <w:szCs w:val="24"/>
        </w:rPr>
      </w:pPr>
      <w:r w:rsidRPr="009769DA">
        <w:rPr>
          <w:szCs w:val="24"/>
        </w:rPr>
        <w:t>Constituită din personalul propriu numit în componen</w:t>
      </w:r>
      <w:r>
        <w:rPr>
          <w:szCs w:val="24"/>
        </w:rPr>
        <w:t>ţ</w:t>
      </w:r>
      <w:r w:rsidRPr="009769DA">
        <w:rPr>
          <w:szCs w:val="24"/>
        </w:rPr>
        <w:t xml:space="preserve">a UIP-ului, ce trebui să fie compus din minim 3 persoane (managerul de proiect, </w:t>
      </w:r>
      <w:r>
        <w:rPr>
          <w:szCs w:val="24"/>
        </w:rPr>
        <w:t>responsabil</w:t>
      </w:r>
      <w:r w:rsidRPr="009769DA">
        <w:rPr>
          <w:szCs w:val="24"/>
        </w:rPr>
        <w:t xml:space="preserve"> financiar, </w:t>
      </w:r>
      <w:r>
        <w:rPr>
          <w:szCs w:val="24"/>
        </w:rPr>
        <w:t>responsabil</w:t>
      </w:r>
      <w:r w:rsidRPr="009769DA">
        <w:rPr>
          <w:szCs w:val="24"/>
        </w:rPr>
        <w:t xml:space="preserve"> achizi</w:t>
      </w:r>
      <w:r>
        <w:rPr>
          <w:szCs w:val="24"/>
        </w:rPr>
        <w:t>ţ</w:t>
      </w:r>
      <w:r w:rsidRPr="009769DA">
        <w:rPr>
          <w:szCs w:val="24"/>
        </w:rPr>
        <w:t>ii);</w:t>
      </w:r>
    </w:p>
    <w:p w:rsidR="001D5233" w:rsidRPr="009769DA" w:rsidRDefault="001D5233" w:rsidP="001D5233">
      <w:pPr>
        <w:numPr>
          <w:ilvl w:val="0"/>
          <w:numId w:val="30"/>
        </w:numPr>
        <w:autoSpaceDE w:val="0"/>
        <w:autoSpaceDN w:val="0"/>
        <w:adjustRightInd w:val="0"/>
        <w:spacing w:after="0" w:line="240" w:lineRule="auto"/>
        <w:jc w:val="both"/>
        <w:rPr>
          <w:szCs w:val="24"/>
        </w:rPr>
      </w:pPr>
      <w:r w:rsidRPr="009769DA">
        <w:rPr>
          <w:szCs w:val="24"/>
        </w:rPr>
        <w:t>Sprijinită, după caz, prin expertiză externă furnizată prin contracte de prestare servicii prin care sunt realizate activită</w:t>
      </w:r>
      <w:r>
        <w:rPr>
          <w:szCs w:val="24"/>
        </w:rPr>
        <w:t>ţ</w:t>
      </w:r>
      <w:r w:rsidRPr="009769DA">
        <w:rPr>
          <w:szCs w:val="24"/>
        </w:rPr>
        <w:t>ile aferente managementului proiectului.</w:t>
      </w:r>
    </w:p>
    <w:p w:rsidR="001D5233" w:rsidRPr="009769DA" w:rsidRDefault="001D5233" w:rsidP="001D5233">
      <w:pPr>
        <w:autoSpaceDE w:val="0"/>
        <w:autoSpaceDN w:val="0"/>
        <w:adjustRightInd w:val="0"/>
        <w:spacing w:after="0" w:line="240" w:lineRule="auto"/>
        <w:jc w:val="both"/>
        <w:rPr>
          <w:szCs w:val="24"/>
        </w:rPr>
      </w:pPr>
    </w:p>
    <w:p w:rsidR="001D5233" w:rsidRPr="009769DA" w:rsidRDefault="001D5233" w:rsidP="001D5233">
      <w:pPr>
        <w:autoSpaceDE w:val="0"/>
        <w:autoSpaceDN w:val="0"/>
        <w:adjustRightInd w:val="0"/>
        <w:spacing w:after="0" w:line="240" w:lineRule="auto"/>
        <w:jc w:val="both"/>
        <w:rPr>
          <w:szCs w:val="24"/>
        </w:rPr>
      </w:pPr>
      <w:r w:rsidRPr="009769DA">
        <w:rPr>
          <w:szCs w:val="24"/>
        </w:rPr>
        <w:t xml:space="preserve">Activitatea de management a proiectului include </w:t>
      </w:r>
      <w:r>
        <w:rPr>
          <w:szCs w:val="24"/>
        </w:rPr>
        <w:t>ş</w:t>
      </w:r>
      <w:r w:rsidRPr="009769DA">
        <w:rPr>
          <w:szCs w:val="24"/>
        </w:rPr>
        <w:t>i expertiza tehnică necesară unei implementări la un nivel de calitate adecvat.</w:t>
      </w:r>
    </w:p>
    <w:p w:rsidR="009E0136" w:rsidRPr="00536C0A" w:rsidRDefault="009E0136" w:rsidP="009E0136">
      <w:pPr>
        <w:autoSpaceDE w:val="0"/>
        <w:autoSpaceDN w:val="0"/>
        <w:adjustRightInd w:val="0"/>
        <w:spacing w:after="0" w:line="240" w:lineRule="auto"/>
        <w:jc w:val="both"/>
        <w:rPr>
          <w:szCs w:val="24"/>
        </w:rPr>
      </w:pPr>
    </w:p>
    <w:p w:rsidR="009E0136" w:rsidRDefault="009E0136" w:rsidP="009E0136">
      <w:pPr>
        <w:autoSpaceDE w:val="0"/>
        <w:autoSpaceDN w:val="0"/>
        <w:adjustRightInd w:val="0"/>
        <w:spacing w:after="0" w:line="240" w:lineRule="auto"/>
        <w:jc w:val="both"/>
        <w:rPr>
          <w:szCs w:val="24"/>
        </w:rPr>
      </w:pPr>
      <w:r>
        <w:rPr>
          <w:szCs w:val="24"/>
        </w:rPr>
        <w:t xml:space="preserve">Informațiile privind managementul proiectului vor fi descrise </w:t>
      </w:r>
      <w:r w:rsidR="002E4002">
        <w:rPr>
          <w:szCs w:val="24"/>
        </w:rPr>
        <w:t>în cadrul secțiunii</w:t>
      </w:r>
      <w:r>
        <w:rPr>
          <w:szCs w:val="24"/>
        </w:rPr>
        <w:t xml:space="preserve"> Capacitatea administrativă, tehnică și juridică a beneficiarului.</w:t>
      </w:r>
    </w:p>
    <w:p w:rsidR="00604824" w:rsidRDefault="00604824" w:rsidP="009E0136">
      <w:pPr>
        <w:autoSpaceDE w:val="0"/>
        <w:autoSpaceDN w:val="0"/>
        <w:adjustRightInd w:val="0"/>
        <w:spacing w:after="0" w:line="240" w:lineRule="auto"/>
        <w:jc w:val="both"/>
        <w:rPr>
          <w:szCs w:val="24"/>
        </w:rPr>
      </w:pPr>
    </w:p>
    <w:p w:rsidR="009E0136" w:rsidRPr="00C55D80" w:rsidRDefault="009E0136" w:rsidP="009E0136">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b/>
          <w:color w:val="FF0000"/>
          <w:szCs w:val="24"/>
        </w:rPr>
      </w:pPr>
      <w:r w:rsidRPr="00C55D80">
        <w:rPr>
          <w:b/>
          <w:color w:val="FF0000"/>
          <w:szCs w:val="24"/>
        </w:rPr>
        <w:t>Atenție!</w:t>
      </w:r>
    </w:p>
    <w:p w:rsidR="009E0136" w:rsidRPr="00C55D80" w:rsidRDefault="009E0136" w:rsidP="009E0136">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szCs w:val="24"/>
        </w:rPr>
      </w:pPr>
    </w:p>
    <w:p w:rsidR="009E0136" w:rsidRDefault="009E0136" w:rsidP="009E0136">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szCs w:val="24"/>
        </w:rPr>
      </w:pPr>
      <w:r>
        <w:rPr>
          <w:szCs w:val="24"/>
        </w:rPr>
        <w:t>Autoritatea de Management î</w:t>
      </w:r>
      <w:r w:rsidRPr="00C55D80">
        <w:rPr>
          <w:szCs w:val="24"/>
        </w:rPr>
        <w:t xml:space="preserve">și rezervă dreptul de a face vizite </w:t>
      </w:r>
      <w:r>
        <w:rPr>
          <w:szCs w:val="24"/>
        </w:rPr>
        <w:t xml:space="preserve">la fața locului </w:t>
      </w:r>
      <w:r w:rsidRPr="00C55D80">
        <w:rPr>
          <w:szCs w:val="24"/>
        </w:rPr>
        <w:t>în vederea stabilirii funcționalității unitățiilor de implementare a proiectului.</w:t>
      </w:r>
    </w:p>
    <w:p w:rsidR="00624D1B" w:rsidRDefault="00624D1B" w:rsidP="00624D1B">
      <w:bookmarkStart w:id="54" w:name="_Toc440322030"/>
      <w:bookmarkEnd w:id="24"/>
    </w:p>
    <w:p w:rsidR="00A515EE" w:rsidRPr="00602948" w:rsidRDefault="007C7763" w:rsidP="001E0DAB">
      <w:pPr>
        <w:pStyle w:val="Heading2"/>
      </w:pPr>
      <w:bookmarkStart w:id="55" w:name="_Toc456834468"/>
      <w:r>
        <w:t>3.1</w:t>
      </w:r>
      <w:r w:rsidR="00235D06">
        <w:t>0</w:t>
      </w:r>
      <w:r w:rsidR="00D126BA">
        <w:t xml:space="preserve"> </w:t>
      </w:r>
      <w:r w:rsidR="00A515EE" w:rsidRPr="00602948">
        <w:t>Elaborarea bugetului și categoriile de cheltuieli</w:t>
      </w:r>
      <w:bookmarkEnd w:id="54"/>
      <w:bookmarkEnd w:id="55"/>
    </w:p>
    <w:p w:rsidR="00A515EE" w:rsidRPr="00602948" w:rsidRDefault="00A515EE" w:rsidP="00FD7919">
      <w:pPr>
        <w:pStyle w:val="BodyTextAriel"/>
        <w:jc w:val="both"/>
        <w:rPr>
          <w:rFonts w:ascii="Times New Roman" w:hAnsi="Times New Roman"/>
          <w:i/>
          <w:szCs w:val="24"/>
          <w:lang w:val="ro-RO"/>
        </w:rPr>
      </w:pPr>
    </w:p>
    <w:p w:rsidR="00C635EE" w:rsidRDefault="00C635EE" w:rsidP="00C635EE">
      <w:pPr>
        <w:autoSpaceDE w:val="0"/>
        <w:autoSpaceDN w:val="0"/>
        <w:adjustRightInd w:val="0"/>
        <w:spacing w:after="120"/>
        <w:jc w:val="both"/>
      </w:pPr>
      <w:r>
        <w:t xml:space="preserve">În stabilirea bugetului proiectului se vor avea în vedere regulile de eligibilitate stabilite prin HG nr. 399/2015, categoriile de </w:t>
      </w:r>
      <w:r w:rsidR="00624D1B">
        <w:t xml:space="preserve">cheltuilei din Anexa </w:t>
      </w:r>
      <w:r w:rsidR="00974294">
        <w:t>6</w:t>
      </w:r>
      <w:r w:rsidRPr="00624D1B">
        <w:t xml:space="preserve"> la Ghidul</w:t>
      </w:r>
      <w:r>
        <w:t xml:space="preserve"> solicitantului, precum şi următoarele:</w:t>
      </w:r>
    </w:p>
    <w:p w:rsidR="00C635EE" w:rsidRDefault="00C635EE" w:rsidP="00C57C2D">
      <w:pPr>
        <w:pStyle w:val="ListParagraph"/>
        <w:numPr>
          <w:ilvl w:val="0"/>
          <w:numId w:val="39"/>
        </w:numPr>
        <w:autoSpaceDE w:val="0"/>
        <w:autoSpaceDN w:val="0"/>
        <w:adjustRightInd w:val="0"/>
        <w:spacing w:after="120" w:line="240" w:lineRule="auto"/>
        <w:jc w:val="both"/>
      </w:pPr>
      <w:r w:rsidRPr="00FC4F9F">
        <w:t xml:space="preserve">Cheltuieli aferente procurării de bunuri necesare funcţionării unităţilor de implementare a proiectului de la nivelul beneficiarului, în limita echivalentului în lei a maximum 10.000 euro, în funcţie de complexitatea proiectului, cu respectarea </w:t>
      </w:r>
      <w:r>
        <w:t>legislației în vigoare, a obiectivelor POIM și să fie evidențiate î</w:t>
      </w:r>
      <w:r w:rsidR="00082B62">
        <w:t>n anexă la cererea de finanțare;</w:t>
      </w:r>
    </w:p>
    <w:p w:rsidR="00424C75" w:rsidRPr="00624D1B" w:rsidRDefault="00424C75" w:rsidP="00624D1B">
      <w:pPr>
        <w:pStyle w:val="ListParagraph"/>
        <w:numPr>
          <w:ilvl w:val="0"/>
          <w:numId w:val="39"/>
        </w:numPr>
        <w:autoSpaceDE w:val="0"/>
        <w:autoSpaceDN w:val="0"/>
        <w:adjustRightInd w:val="0"/>
        <w:spacing w:after="120" w:line="240" w:lineRule="auto"/>
        <w:jc w:val="both"/>
      </w:pPr>
      <w:r w:rsidRPr="00624D1B">
        <w:t xml:space="preserve">Pentru justificarea bugetului propus, cererea de finanțare va fi însoțită de documente justificative pentru fiecare tip de cost (de exemplu contracte </w:t>
      </w:r>
      <w:r w:rsidR="00082B62">
        <w:t>similare / oferte de preţ etc.);</w:t>
      </w:r>
    </w:p>
    <w:p w:rsidR="00424C75" w:rsidRPr="00624D1B" w:rsidRDefault="00424C75" w:rsidP="00624D1B">
      <w:pPr>
        <w:pStyle w:val="ListParagraph"/>
        <w:numPr>
          <w:ilvl w:val="0"/>
          <w:numId w:val="39"/>
        </w:numPr>
        <w:autoSpaceDE w:val="0"/>
        <w:autoSpaceDN w:val="0"/>
        <w:adjustRightInd w:val="0"/>
        <w:spacing w:after="120" w:line="240" w:lineRule="auto"/>
        <w:jc w:val="both"/>
      </w:pPr>
      <w:r w:rsidRPr="00624D1B">
        <w:t>Cheltuieli aferente procurării de bunuri necesare funcţionării unităţilor de implementare a proiectului de la nivelul beneficiarului, în limita echivalentului în lei a maximum 10.000 euro, în funcţie de complexitatea proiectului, cu respectarea legislației în vigoare, a obiectivelor POIM și să fie evidențiate în anexă la cererea de finanțare</w:t>
      </w:r>
      <w:r w:rsidR="00082B62">
        <w:t>;</w:t>
      </w:r>
    </w:p>
    <w:p w:rsidR="00A515EE" w:rsidRPr="00624D1B" w:rsidRDefault="00A515EE" w:rsidP="00624D1B">
      <w:pPr>
        <w:pStyle w:val="ListParagraph"/>
        <w:numPr>
          <w:ilvl w:val="0"/>
          <w:numId w:val="39"/>
        </w:numPr>
        <w:autoSpaceDE w:val="0"/>
        <w:autoSpaceDN w:val="0"/>
        <w:adjustRightInd w:val="0"/>
        <w:spacing w:after="120" w:line="240" w:lineRule="auto"/>
        <w:jc w:val="both"/>
      </w:pPr>
      <w:r w:rsidRPr="00624D1B">
        <w:lastRenderedPageBreak/>
        <w:t>Cheltuielile cu salariile pentru personalul care desfăşoară activităţi pe bază de contract individual de muncă pe durată determinată (nu mai mare decât durata proiectului), în cadrul proiectelor finanţate din fonduri externe nerambursabile și pentru funcționarii publici se va face conform Legii-cadru nr. 284/2010 privind salarizarea unitară a personalului plătit din fonduri publice, modificată prin Legea nr. 64/2015 și celelalte acte normative ulterioare</w:t>
      </w:r>
      <w:r w:rsidR="00DB6D3D" w:rsidRPr="00624D1B">
        <w:t xml:space="preserve"> (se va avea în vedere </w:t>
      </w:r>
      <w:r w:rsidR="00B94806" w:rsidRPr="00624D1B">
        <w:t>aceste costuri</w:t>
      </w:r>
      <w:r w:rsidR="00DB6D3D" w:rsidRPr="00624D1B">
        <w:t xml:space="preserve"> să nu depășească 0,5 din valoarea investiției)</w:t>
      </w:r>
      <w:r w:rsidR="00B94806" w:rsidRPr="00624D1B">
        <w:t>;</w:t>
      </w:r>
    </w:p>
    <w:p w:rsidR="00424C75" w:rsidRPr="00624D1B" w:rsidRDefault="00424C75" w:rsidP="00624D1B">
      <w:pPr>
        <w:pStyle w:val="ListParagraph"/>
        <w:numPr>
          <w:ilvl w:val="0"/>
          <w:numId w:val="39"/>
        </w:numPr>
        <w:autoSpaceDE w:val="0"/>
        <w:autoSpaceDN w:val="0"/>
        <w:adjustRightInd w:val="0"/>
        <w:spacing w:after="120" w:line="240" w:lineRule="auto"/>
        <w:jc w:val="both"/>
      </w:pPr>
      <w:r w:rsidRPr="00624D1B">
        <w:t>Proiectele de investiții noi și fazate vor respecta regulile de informare și publicitate din Orientările generale pentru aplicant</w:t>
      </w:r>
      <w:r w:rsidR="00082B62">
        <w:t>.</w:t>
      </w:r>
    </w:p>
    <w:p w:rsidR="008E5DCE" w:rsidRDefault="008E5DCE" w:rsidP="008E5DCE">
      <w:pPr>
        <w:pStyle w:val="ListParagraph"/>
        <w:spacing w:after="0" w:line="240" w:lineRule="auto"/>
        <w:ind w:left="360"/>
        <w:jc w:val="both"/>
        <w:rPr>
          <w:rFonts w:cs="Times New Roman"/>
          <w:szCs w:val="24"/>
        </w:rPr>
      </w:pPr>
    </w:p>
    <w:p w:rsidR="008E5DCE" w:rsidRDefault="008E5DCE" w:rsidP="008E5DCE">
      <w:pPr>
        <w:spacing w:after="0" w:line="240" w:lineRule="auto"/>
        <w:jc w:val="both"/>
        <w:rPr>
          <w:rFonts w:cs="Times New Roman"/>
          <w:szCs w:val="24"/>
        </w:rPr>
      </w:pPr>
      <w:r w:rsidRPr="000B1248">
        <w:rPr>
          <w:rFonts w:cs="Times New Roman"/>
          <w:szCs w:val="24"/>
        </w:rPr>
        <w:t>Se va avea în vedere ca activitățile previzionate să fie corelate cu planul de achiziții, având la bază o planificare realistă a tuturor activităților, ținând cont atât de resursele umane, cât și de resursele materiale alocate implementării proiectului.</w:t>
      </w:r>
    </w:p>
    <w:p w:rsidR="008E5DCE" w:rsidRDefault="008E5DCE" w:rsidP="008E5DCE">
      <w:pPr>
        <w:spacing w:after="0" w:line="240" w:lineRule="auto"/>
        <w:jc w:val="both"/>
        <w:rPr>
          <w:rFonts w:cs="Times New Roman"/>
          <w:szCs w:val="24"/>
        </w:rPr>
      </w:pPr>
    </w:p>
    <w:p w:rsidR="008E5DCE" w:rsidRPr="00753883" w:rsidRDefault="008E5DCE" w:rsidP="008E5DCE">
      <w:pPr>
        <w:autoSpaceDE w:val="0"/>
        <w:autoSpaceDN w:val="0"/>
        <w:adjustRightInd w:val="0"/>
        <w:spacing w:after="0" w:line="240" w:lineRule="auto"/>
        <w:jc w:val="both"/>
        <w:rPr>
          <w:szCs w:val="24"/>
        </w:rPr>
      </w:pPr>
      <w:r w:rsidRPr="00753883">
        <w:rPr>
          <w:szCs w:val="24"/>
        </w:rPr>
        <w:t>În defalcarea bugetului pe ani se va ţine cont de eventulele proceduri de achiziţie şi de durata acestora. Planificarea propusă se va transforma ulterior în calendar al cererilor de rambursare / cereri de plată ce vor fi anexe la contractul de finanţare.</w:t>
      </w:r>
    </w:p>
    <w:p w:rsidR="008E5DCE" w:rsidRPr="00753883" w:rsidRDefault="008E5DCE" w:rsidP="008E5DCE">
      <w:pPr>
        <w:autoSpaceDE w:val="0"/>
        <w:autoSpaceDN w:val="0"/>
        <w:adjustRightInd w:val="0"/>
        <w:spacing w:after="0" w:line="240" w:lineRule="auto"/>
        <w:jc w:val="both"/>
        <w:rPr>
          <w:szCs w:val="24"/>
          <w:lang w:val="en-US"/>
        </w:rPr>
      </w:pPr>
    </w:p>
    <w:p w:rsidR="001D5233" w:rsidRPr="00B47AA6" w:rsidRDefault="001D5233" w:rsidP="001D5233">
      <w:pPr>
        <w:autoSpaceDE w:val="0"/>
        <w:autoSpaceDN w:val="0"/>
        <w:adjustRightInd w:val="0"/>
        <w:spacing w:after="0" w:line="240" w:lineRule="auto"/>
        <w:jc w:val="both"/>
        <w:rPr>
          <w:szCs w:val="24"/>
        </w:rPr>
      </w:pPr>
      <w:r w:rsidRPr="00B47AA6">
        <w:rPr>
          <w:szCs w:val="24"/>
        </w:rPr>
        <w:t>Bugetul va fi prezentat defalcat după cum urmează, pe:</w:t>
      </w:r>
    </w:p>
    <w:p w:rsidR="001D5233" w:rsidRPr="00B47AA6" w:rsidRDefault="001D5233" w:rsidP="001D5233">
      <w:pPr>
        <w:pStyle w:val="ListParagraph"/>
        <w:numPr>
          <w:ilvl w:val="0"/>
          <w:numId w:val="7"/>
        </w:numPr>
        <w:autoSpaceDE w:val="0"/>
        <w:autoSpaceDN w:val="0"/>
        <w:adjustRightInd w:val="0"/>
        <w:spacing w:after="0" w:line="240" w:lineRule="auto"/>
        <w:jc w:val="both"/>
        <w:rPr>
          <w:szCs w:val="24"/>
        </w:rPr>
      </w:pPr>
      <w:r w:rsidRPr="00B47AA6">
        <w:rPr>
          <w:szCs w:val="24"/>
        </w:rPr>
        <w:t>activită</w:t>
      </w:r>
      <w:r>
        <w:rPr>
          <w:szCs w:val="24"/>
        </w:rPr>
        <w:t>ţ</w:t>
      </w:r>
      <w:r w:rsidRPr="00B47AA6">
        <w:rPr>
          <w:szCs w:val="24"/>
        </w:rPr>
        <w:t>i - a se vedea Anexa 1a.1</w:t>
      </w:r>
      <w:r w:rsidR="00082B62">
        <w:rPr>
          <w:szCs w:val="24"/>
        </w:rPr>
        <w:t>;</w:t>
      </w:r>
    </w:p>
    <w:p w:rsidR="001D5233" w:rsidRPr="00B47AA6" w:rsidRDefault="001D5233" w:rsidP="001D5233">
      <w:pPr>
        <w:pStyle w:val="ListParagraph"/>
        <w:numPr>
          <w:ilvl w:val="0"/>
          <w:numId w:val="7"/>
        </w:numPr>
        <w:autoSpaceDE w:val="0"/>
        <w:autoSpaceDN w:val="0"/>
        <w:adjustRightInd w:val="0"/>
        <w:spacing w:after="0" w:line="240" w:lineRule="auto"/>
        <w:jc w:val="both"/>
        <w:rPr>
          <w:szCs w:val="24"/>
        </w:rPr>
      </w:pPr>
      <w:r w:rsidRPr="00B47AA6">
        <w:rPr>
          <w:szCs w:val="24"/>
        </w:rPr>
        <w:t>ani de implementare - a se vedea Anexa 1a.2</w:t>
      </w:r>
      <w:r w:rsidR="00082B62">
        <w:rPr>
          <w:szCs w:val="24"/>
        </w:rPr>
        <w:t>;</w:t>
      </w:r>
    </w:p>
    <w:p w:rsidR="001D5233" w:rsidRPr="00B47AA6" w:rsidRDefault="001D5233" w:rsidP="001D5233">
      <w:pPr>
        <w:pStyle w:val="ListParagraph"/>
        <w:numPr>
          <w:ilvl w:val="0"/>
          <w:numId w:val="7"/>
        </w:numPr>
        <w:autoSpaceDE w:val="0"/>
        <w:autoSpaceDN w:val="0"/>
        <w:adjustRightInd w:val="0"/>
        <w:spacing w:after="0" w:line="240" w:lineRule="auto"/>
        <w:jc w:val="both"/>
        <w:rPr>
          <w:szCs w:val="24"/>
        </w:rPr>
      </w:pPr>
      <w:r w:rsidRPr="00B47AA6">
        <w:rPr>
          <w:szCs w:val="24"/>
        </w:rPr>
        <w:t>rezultate – a se vedea Anexa 1a.3</w:t>
      </w:r>
      <w:r w:rsidR="00082B62">
        <w:rPr>
          <w:szCs w:val="24"/>
        </w:rPr>
        <w:t>;</w:t>
      </w:r>
    </w:p>
    <w:p w:rsidR="001D5233" w:rsidRPr="00B47AA6" w:rsidRDefault="001D5233" w:rsidP="001D5233">
      <w:pPr>
        <w:pStyle w:val="ListParagraph"/>
        <w:numPr>
          <w:ilvl w:val="0"/>
          <w:numId w:val="7"/>
        </w:numPr>
        <w:autoSpaceDE w:val="0"/>
        <w:autoSpaceDN w:val="0"/>
        <w:adjustRightInd w:val="0"/>
        <w:spacing w:after="0" w:line="240" w:lineRule="auto"/>
        <w:jc w:val="both"/>
        <w:rPr>
          <w:szCs w:val="24"/>
        </w:rPr>
      </w:pPr>
      <w:r w:rsidRPr="00B47AA6">
        <w:rPr>
          <w:szCs w:val="24"/>
        </w:rPr>
        <w:t>localizare – a</w:t>
      </w:r>
      <w:r>
        <w:rPr>
          <w:szCs w:val="24"/>
        </w:rPr>
        <w:t xml:space="preserve"> </w:t>
      </w:r>
      <w:r w:rsidRPr="00B47AA6">
        <w:rPr>
          <w:szCs w:val="24"/>
        </w:rPr>
        <w:t>s</w:t>
      </w:r>
      <w:r>
        <w:rPr>
          <w:szCs w:val="24"/>
        </w:rPr>
        <w:t>e</w:t>
      </w:r>
      <w:r w:rsidRPr="00B47AA6">
        <w:rPr>
          <w:szCs w:val="24"/>
        </w:rPr>
        <w:t xml:space="preserve"> vedea Anexa 1a.4</w:t>
      </w:r>
      <w:r w:rsidR="00082B62">
        <w:rPr>
          <w:szCs w:val="24"/>
        </w:rPr>
        <w:t>;</w:t>
      </w:r>
    </w:p>
    <w:p w:rsidR="001D5233" w:rsidRPr="00B47AA6" w:rsidRDefault="001D5233" w:rsidP="001D5233">
      <w:pPr>
        <w:pStyle w:val="ListParagraph"/>
        <w:numPr>
          <w:ilvl w:val="0"/>
          <w:numId w:val="7"/>
        </w:numPr>
        <w:autoSpaceDE w:val="0"/>
        <w:autoSpaceDN w:val="0"/>
        <w:adjustRightInd w:val="0"/>
        <w:spacing w:after="0" w:line="240" w:lineRule="auto"/>
        <w:jc w:val="both"/>
        <w:rPr>
          <w:szCs w:val="24"/>
        </w:rPr>
      </w:pPr>
      <w:r w:rsidRPr="00B47AA6">
        <w:rPr>
          <w:szCs w:val="24"/>
        </w:rPr>
        <w:t>câmpuri de interven</w:t>
      </w:r>
      <w:r>
        <w:rPr>
          <w:szCs w:val="24"/>
        </w:rPr>
        <w:t>ţ</w:t>
      </w:r>
      <w:r w:rsidRPr="00B47AA6">
        <w:rPr>
          <w:szCs w:val="24"/>
        </w:rPr>
        <w:t>ie  / dimensiune teritorială / mecanism de finan</w:t>
      </w:r>
      <w:r>
        <w:rPr>
          <w:szCs w:val="24"/>
        </w:rPr>
        <w:t>ţ</w:t>
      </w:r>
      <w:r w:rsidRPr="00B47AA6">
        <w:rPr>
          <w:szCs w:val="24"/>
        </w:rPr>
        <w:t>are / mecansim de li</w:t>
      </w:r>
      <w:r>
        <w:rPr>
          <w:szCs w:val="24"/>
        </w:rPr>
        <w:t>v</w:t>
      </w:r>
      <w:r w:rsidRPr="00B47AA6">
        <w:rPr>
          <w:szCs w:val="24"/>
        </w:rPr>
        <w:t>rare teritorială – a se vedea Anexa 1a.5</w:t>
      </w:r>
      <w:r w:rsidR="00082B62">
        <w:rPr>
          <w:szCs w:val="24"/>
        </w:rPr>
        <w:t>.</w:t>
      </w:r>
    </w:p>
    <w:p w:rsidR="001D5233" w:rsidRPr="009769DA" w:rsidRDefault="001D5233" w:rsidP="001D5233">
      <w:pPr>
        <w:autoSpaceDE w:val="0"/>
        <w:autoSpaceDN w:val="0"/>
        <w:adjustRightInd w:val="0"/>
        <w:spacing w:after="0" w:line="240" w:lineRule="auto"/>
        <w:jc w:val="both"/>
        <w:rPr>
          <w:szCs w:val="24"/>
        </w:rPr>
      </w:pPr>
    </w:p>
    <w:p w:rsidR="00624D1B" w:rsidRDefault="001D5233" w:rsidP="00F24BA3">
      <w:pPr>
        <w:autoSpaceDE w:val="0"/>
        <w:autoSpaceDN w:val="0"/>
        <w:adjustRightInd w:val="0"/>
        <w:spacing w:after="0" w:line="240" w:lineRule="auto"/>
        <w:jc w:val="both"/>
        <w:rPr>
          <w:rFonts w:cs="Times New Roman"/>
          <w:szCs w:val="24"/>
        </w:rPr>
      </w:pPr>
      <w:r>
        <w:rPr>
          <w:szCs w:val="24"/>
        </w:rPr>
        <w:t>Formatul excel este un format ajutător pentru solicitant în vederea completării câmpurilor privind bugetul din cererea de finanțare din MySMIS.</w:t>
      </w:r>
    </w:p>
    <w:p w:rsidR="00624D1B" w:rsidRDefault="00624D1B" w:rsidP="00321C1A">
      <w:pPr>
        <w:spacing w:after="0" w:line="240" w:lineRule="auto"/>
        <w:jc w:val="both"/>
        <w:rPr>
          <w:rFonts w:cs="Times New Roman"/>
          <w:szCs w:val="24"/>
        </w:rPr>
      </w:pPr>
    </w:p>
    <w:p w:rsidR="00624D1B" w:rsidRDefault="00624D1B" w:rsidP="00321C1A">
      <w:pPr>
        <w:spacing w:after="0" w:line="240" w:lineRule="auto"/>
        <w:jc w:val="both"/>
        <w:rPr>
          <w:rFonts w:cs="Times New Roman"/>
          <w:szCs w:val="24"/>
        </w:rPr>
      </w:pPr>
    </w:p>
    <w:p w:rsidR="00624D1B" w:rsidRDefault="00624D1B"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235D06" w:rsidRDefault="00235D06"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6640E8" w:rsidRDefault="006640E8" w:rsidP="00321C1A">
      <w:pPr>
        <w:spacing w:after="0" w:line="240" w:lineRule="auto"/>
        <w:jc w:val="both"/>
        <w:rPr>
          <w:rFonts w:cs="Times New Roman"/>
          <w:szCs w:val="24"/>
        </w:rPr>
      </w:pPr>
    </w:p>
    <w:p w:rsidR="00490A87" w:rsidRPr="00602948" w:rsidRDefault="009C1D70" w:rsidP="001E0DAB">
      <w:pPr>
        <w:pStyle w:val="Heading1"/>
      </w:pPr>
      <w:bookmarkStart w:id="56" w:name="_Toc456834469"/>
      <w:r w:rsidRPr="00602948">
        <w:lastRenderedPageBreak/>
        <w:t xml:space="preserve">Capitolul </w:t>
      </w:r>
      <w:r w:rsidR="003B1FBA">
        <w:t>4. Procesul d</w:t>
      </w:r>
      <w:r w:rsidR="00490A87" w:rsidRPr="00602948">
        <w:t>evaluare și selecție</w:t>
      </w:r>
      <w:bookmarkEnd w:id="56"/>
    </w:p>
    <w:p w:rsidR="00490A87" w:rsidRPr="00602948" w:rsidRDefault="00490A87" w:rsidP="001E0DAB">
      <w:pPr>
        <w:pStyle w:val="Heading2"/>
        <w:shd w:val="clear" w:color="auto" w:fill="auto"/>
        <w:spacing w:before="0"/>
        <w:rPr>
          <w:rFonts w:cs="Times New Roman"/>
          <w:sz w:val="24"/>
          <w:szCs w:val="24"/>
        </w:rPr>
      </w:pPr>
    </w:p>
    <w:p w:rsidR="008B74FF" w:rsidRPr="00602948" w:rsidRDefault="008B74FF" w:rsidP="008B74FF">
      <w:pPr>
        <w:pStyle w:val="Heading2"/>
        <w:rPr>
          <w:rFonts w:eastAsia="Times New Roman"/>
        </w:rPr>
      </w:pPr>
      <w:bookmarkStart w:id="57" w:name="_Toc456834470"/>
      <w:r w:rsidRPr="00602948">
        <w:rPr>
          <w:rFonts w:eastAsia="Times New Roman"/>
        </w:rPr>
        <w:t>4.1 Descriere generală</w:t>
      </w:r>
      <w:bookmarkEnd w:id="57"/>
    </w:p>
    <w:p w:rsidR="008B74FF" w:rsidRPr="00602948" w:rsidRDefault="008B74FF" w:rsidP="00FD7919">
      <w:pPr>
        <w:spacing w:after="0" w:line="240" w:lineRule="auto"/>
        <w:jc w:val="both"/>
        <w:rPr>
          <w:rFonts w:eastAsia="Times New Roman" w:cs="Times New Roman"/>
          <w:szCs w:val="24"/>
        </w:rPr>
      </w:pPr>
    </w:p>
    <w:p w:rsidR="00C112C2" w:rsidRPr="00602948" w:rsidRDefault="00C112C2" w:rsidP="006D5AE3">
      <w:pPr>
        <w:spacing w:after="0" w:line="240" w:lineRule="auto"/>
        <w:jc w:val="both"/>
        <w:rPr>
          <w:rFonts w:eastAsia="Times New Roman" w:cs="Times New Roman"/>
          <w:szCs w:val="24"/>
        </w:rPr>
      </w:pPr>
      <w:r w:rsidRPr="005F49B5">
        <w:rPr>
          <w:rFonts w:eastAsia="Times New Roman" w:cs="Times New Roman"/>
          <w:szCs w:val="24"/>
        </w:rPr>
        <w:t xml:space="preserve">Având în vedere că prin OS </w:t>
      </w:r>
      <w:r w:rsidR="00321C1A" w:rsidRPr="005F49B5">
        <w:rPr>
          <w:rFonts w:eastAsia="Times New Roman" w:cs="Times New Roman"/>
          <w:szCs w:val="24"/>
        </w:rPr>
        <w:t>2</w:t>
      </w:r>
      <w:r w:rsidRPr="005F49B5">
        <w:rPr>
          <w:rFonts w:eastAsia="Times New Roman" w:cs="Times New Roman"/>
          <w:szCs w:val="24"/>
        </w:rPr>
        <w:t>.</w:t>
      </w:r>
      <w:r w:rsidR="00321C1A" w:rsidRPr="005F49B5">
        <w:rPr>
          <w:rFonts w:eastAsia="Times New Roman" w:cs="Times New Roman"/>
          <w:szCs w:val="24"/>
        </w:rPr>
        <w:t>6</w:t>
      </w:r>
      <w:r w:rsidRPr="005F49B5">
        <w:rPr>
          <w:rFonts w:eastAsia="Times New Roman" w:cs="Times New Roman"/>
          <w:szCs w:val="24"/>
        </w:rPr>
        <w:t xml:space="preserve"> se finanțează proiecte pe baza unei liste de proiecte prioritare </w:t>
      </w:r>
      <w:r w:rsidR="00E55669">
        <w:rPr>
          <w:rFonts w:eastAsia="Times New Roman" w:cs="Times New Roman"/>
          <w:szCs w:val="24"/>
        </w:rPr>
        <w:t>sau pre</w:t>
      </w:r>
      <w:r w:rsidRPr="005F49B5">
        <w:rPr>
          <w:rFonts w:eastAsia="Times New Roman" w:cs="Times New Roman"/>
          <w:szCs w:val="24"/>
        </w:rPr>
        <w:t xml:space="preserve">identificate în cadrul </w:t>
      </w:r>
      <w:r w:rsidR="00082B62">
        <w:rPr>
          <w:rFonts w:eastAsia="Times New Roman" w:cs="Times New Roman"/>
          <w:szCs w:val="24"/>
        </w:rPr>
        <w:t>POIM</w:t>
      </w:r>
      <w:r w:rsidRPr="005F49B5">
        <w:rPr>
          <w:rFonts w:eastAsia="Times New Roman" w:cs="Times New Roman"/>
          <w:szCs w:val="24"/>
        </w:rPr>
        <w:t xml:space="preserve">, </w:t>
      </w:r>
      <w:r w:rsidR="0048418A" w:rsidRPr="005F49B5">
        <w:rPr>
          <w:rFonts w:eastAsia="Times New Roman" w:cs="Times New Roman"/>
          <w:szCs w:val="24"/>
        </w:rPr>
        <w:t>apelul</w:t>
      </w:r>
      <w:r w:rsidRPr="005F49B5">
        <w:rPr>
          <w:rFonts w:eastAsia="Times New Roman" w:cs="Times New Roman"/>
          <w:szCs w:val="24"/>
        </w:rPr>
        <w:t xml:space="preserve"> de propuneri de proiecte fiind cu depunere continuă, acestea nu sunt supuse unei selecții, ci doar procesului de evaluare, pe baza listei</w:t>
      </w:r>
      <w:r w:rsidR="00E55669">
        <w:rPr>
          <w:rFonts w:eastAsia="Times New Roman" w:cs="Times New Roman"/>
          <w:szCs w:val="24"/>
        </w:rPr>
        <w:t xml:space="preserve"> de proiecte</w:t>
      </w:r>
      <w:r w:rsidRPr="005F49B5">
        <w:rPr>
          <w:rFonts w:eastAsia="Times New Roman" w:cs="Times New Roman"/>
          <w:szCs w:val="24"/>
        </w:rPr>
        <w:t>.</w:t>
      </w:r>
    </w:p>
    <w:p w:rsidR="00D26E14" w:rsidRPr="00602948" w:rsidRDefault="00D26E14" w:rsidP="006D5AE3">
      <w:pPr>
        <w:spacing w:after="0" w:line="240" w:lineRule="auto"/>
        <w:jc w:val="both"/>
        <w:rPr>
          <w:rFonts w:eastAsia="Times New Roman" w:cs="Times New Roman"/>
          <w:szCs w:val="24"/>
        </w:rPr>
      </w:pPr>
    </w:p>
    <w:p w:rsidR="00D26E14" w:rsidRPr="00206482" w:rsidRDefault="00D26E14" w:rsidP="006D5AE3">
      <w:pPr>
        <w:spacing w:after="0" w:line="240" w:lineRule="auto"/>
        <w:jc w:val="both"/>
        <w:rPr>
          <w:rFonts w:eastAsia="Times New Roman" w:cs="Times New Roman"/>
          <w:szCs w:val="24"/>
        </w:rPr>
      </w:pPr>
      <w:r w:rsidRPr="00667ED7">
        <w:rPr>
          <w:rFonts w:eastAsia="Times New Roman" w:cs="Times New Roman"/>
          <w:szCs w:val="24"/>
        </w:rPr>
        <w:t>Proiectele prioritare vor parcurge procedura de pregătire a portofol</w:t>
      </w:r>
      <w:r w:rsidR="00E55669">
        <w:rPr>
          <w:rFonts w:eastAsia="Times New Roman" w:cs="Times New Roman"/>
          <w:szCs w:val="24"/>
        </w:rPr>
        <w:t>i</w:t>
      </w:r>
      <w:r w:rsidRPr="00667ED7">
        <w:rPr>
          <w:rFonts w:eastAsia="Times New Roman" w:cs="Times New Roman"/>
          <w:szCs w:val="24"/>
        </w:rPr>
        <w:t>ului de proiecte. În ca</w:t>
      </w:r>
      <w:r w:rsidR="00624D1B">
        <w:rPr>
          <w:rFonts w:eastAsia="Times New Roman" w:cs="Times New Roman"/>
          <w:szCs w:val="24"/>
        </w:rPr>
        <w:t>drul acestei proceduri, AM POIM</w:t>
      </w:r>
      <w:r w:rsidR="00F24BA3">
        <w:rPr>
          <w:rFonts w:eastAsia="Times New Roman" w:cs="Times New Roman"/>
          <w:szCs w:val="24"/>
        </w:rPr>
        <w:t xml:space="preserve"> </w:t>
      </w:r>
      <w:r w:rsidR="00624D1B">
        <w:rPr>
          <w:rFonts w:eastAsia="Times New Roman" w:cs="Times New Roman"/>
          <w:szCs w:val="24"/>
        </w:rPr>
        <w:t>/</w:t>
      </w:r>
      <w:r w:rsidR="00F24BA3">
        <w:rPr>
          <w:rFonts w:eastAsia="Times New Roman" w:cs="Times New Roman"/>
          <w:szCs w:val="24"/>
        </w:rPr>
        <w:t xml:space="preserve"> </w:t>
      </w:r>
      <w:r w:rsidR="00624D1B">
        <w:rPr>
          <w:rFonts w:eastAsia="Times New Roman" w:cs="Times New Roman"/>
          <w:szCs w:val="24"/>
        </w:rPr>
        <w:t xml:space="preserve">OIT </w:t>
      </w:r>
      <w:r w:rsidRPr="00667ED7">
        <w:rPr>
          <w:rFonts w:eastAsia="Times New Roman" w:cs="Times New Roman"/>
          <w:szCs w:val="24"/>
        </w:rPr>
        <w:t>se va asigura că toate documentele necesare depunerii cererii de finanțare îndepline</w:t>
      </w:r>
      <w:r w:rsidR="00E55669">
        <w:rPr>
          <w:rFonts w:eastAsia="Times New Roman" w:cs="Times New Roman"/>
          <w:szCs w:val="24"/>
        </w:rPr>
        <w:t>s</w:t>
      </w:r>
      <w:r w:rsidRPr="00667ED7">
        <w:rPr>
          <w:rFonts w:eastAsia="Times New Roman" w:cs="Times New Roman"/>
          <w:szCs w:val="24"/>
        </w:rPr>
        <w:t xml:space="preserve">c </w:t>
      </w:r>
      <w:r w:rsidRPr="00206482">
        <w:rPr>
          <w:rFonts w:eastAsia="Times New Roman" w:cs="Times New Roman"/>
          <w:szCs w:val="24"/>
        </w:rPr>
        <w:t xml:space="preserve">condițiile de maturitate și calitate necesare pentru a intra în etapa de evaluare și selecție. </w:t>
      </w:r>
    </w:p>
    <w:p w:rsidR="006D5AE3" w:rsidRPr="00206482" w:rsidRDefault="006D5AE3" w:rsidP="006D5AE3">
      <w:pPr>
        <w:spacing w:after="0" w:line="240" w:lineRule="auto"/>
        <w:jc w:val="both"/>
        <w:rPr>
          <w:rFonts w:eastAsia="Times New Roman" w:cs="Times New Roman"/>
          <w:szCs w:val="24"/>
        </w:rPr>
      </w:pPr>
    </w:p>
    <w:p w:rsidR="00E55669" w:rsidRDefault="006D5AE3" w:rsidP="00E55669">
      <w:pPr>
        <w:spacing w:after="0" w:line="240" w:lineRule="auto"/>
        <w:jc w:val="both"/>
        <w:rPr>
          <w:rFonts w:eastAsia="Times New Roman" w:cs="Times New Roman"/>
          <w:szCs w:val="24"/>
        </w:rPr>
      </w:pPr>
      <w:r w:rsidRPr="00206482">
        <w:rPr>
          <w:rFonts w:eastAsia="Times New Roman" w:cs="Times New Roman"/>
          <w:szCs w:val="24"/>
        </w:rPr>
        <w:t>Când proiectul va avea gradul de maturitate și calitate acceptabil, AM POIM</w:t>
      </w:r>
      <w:r w:rsidR="00F24BA3">
        <w:rPr>
          <w:rFonts w:eastAsia="Times New Roman" w:cs="Times New Roman"/>
          <w:szCs w:val="24"/>
        </w:rPr>
        <w:t xml:space="preserve"> </w:t>
      </w:r>
      <w:r w:rsidR="00624D1B">
        <w:rPr>
          <w:rFonts w:eastAsia="Times New Roman" w:cs="Times New Roman"/>
          <w:szCs w:val="24"/>
        </w:rPr>
        <w:t>/</w:t>
      </w:r>
      <w:r w:rsidR="00F24BA3">
        <w:rPr>
          <w:rFonts w:eastAsia="Times New Roman" w:cs="Times New Roman"/>
          <w:szCs w:val="24"/>
        </w:rPr>
        <w:t xml:space="preserve"> </w:t>
      </w:r>
      <w:r w:rsidR="00624D1B">
        <w:rPr>
          <w:rFonts w:eastAsia="Times New Roman" w:cs="Times New Roman"/>
          <w:szCs w:val="24"/>
        </w:rPr>
        <w:t>OIT</w:t>
      </w:r>
      <w:r w:rsidRPr="00206482">
        <w:rPr>
          <w:rFonts w:eastAsia="Times New Roman" w:cs="Times New Roman"/>
          <w:szCs w:val="24"/>
        </w:rPr>
        <w:t xml:space="preserve"> solicită beneficiarului depunerea proiectului în vederea parcurgerii etapei de evaluare și selecție.</w:t>
      </w:r>
      <w:r w:rsidR="00E55669" w:rsidRPr="00E55669">
        <w:rPr>
          <w:rFonts w:eastAsia="Times New Roman" w:cs="Times New Roman"/>
          <w:szCs w:val="24"/>
        </w:rPr>
        <w:t xml:space="preserve"> </w:t>
      </w:r>
      <w:r w:rsidR="00E55669" w:rsidRPr="00665E41">
        <w:rPr>
          <w:rFonts w:eastAsia="Times New Roman" w:cs="Times New Roman"/>
          <w:szCs w:val="24"/>
        </w:rPr>
        <w:t>Când proiectul va avea gradul de maturitate și calitate acceptabil, AM POIM</w:t>
      </w:r>
      <w:r w:rsidR="00E55669">
        <w:rPr>
          <w:rFonts w:eastAsia="Times New Roman" w:cs="Times New Roman"/>
          <w:szCs w:val="24"/>
        </w:rPr>
        <w:t xml:space="preserve"> </w:t>
      </w:r>
      <w:r w:rsidR="00E55669" w:rsidRPr="00665E41">
        <w:rPr>
          <w:rFonts w:eastAsia="Times New Roman" w:cs="Times New Roman"/>
          <w:szCs w:val="24"/>
        </w:rPr>
        <w:t>/</w:t>
      </w:r>
      <w:r w:rsidR="00E55669">
        <w:rPr>
          <w:rFonts w:eastAsia="Times New Roman" w:cs="Times New Roman"/>
          <w:szCs w:val="24"/>
        </w:rPr>
        <w:t xml:space="preserve"> </w:t>
      </w:r>
      <w:r w:rsidR="00E55669" w:rsidRPr="00665E41">
        <w:rPr>
          <w:rFonts w:eastAsia="Times New Roman" w:cs="Times New Roman"/>
          <w:szCs w:val="24"/>
        </w:rPr>
        <w:t>OIT va solicita beneficiarului</w:t>
      </w:r>
      <w:r w:rsidR="00E55669">
        <w:rPr>
          <w:rFonts w:eastAsia="Times New Roman" w:cs="Times New Roman"/>
          <w:szCs w:val="24"/>
        </w:rPr>
        <w:t>, printr-o adresă,</w:t>
      </w:r>
      <w:r w:rsidR="00E55669" w:rsidRPr="00665E41">
        <w:rPr>
          <w:rFonts w:eastAsia="Times New Roman" w:cs="Times New Roman"/>
          <w:szCs w:val="24"/>
        </w:rPr>
        <w:t xml:space="preserve"> </w:t>
      </w:r>
      <w:r w:rsidR="00E55669" w:rsidRPr="00E8320E">
        <w:rPr>
          <w:rFonts w:eastAsia="Times New Roman" w:cs="Times New Roman"/>
          <w:szCs w:val="24"/>
        </w:rPr>
        <w:t>depunerea proiectului în MySMIS2014,</w:t>
      </w:r>
      <w:r w:rsidR="00E55669" w:rsidRPr="00665E41">
        <w:rPr>
          <w:rFonts w:eastAsia="Times New Roman" w:cs="Times New Roman"/>
          <w:szCs w:val="24"/>
        </w:rPr>
        <w:t xml:space="preserve"> în vederea parcurgerii etapei de evaluare și selecție.</w:t>
      </w:r>
    </w:p>
    <w:p w:rsidR="00E55669" w:rsidRDefault="00E55669" w:rsidP="00E55669">
      <w:pPr>
        <w:spacing w:after="0" w:line="240" w:lineRule="auto"/>
        <w:jc w:val="both"/>
        <w:rPr>
          <w:rFonts w:eastAsia="Times New Roman" w:cs="Times New Roman"/>
          <w:szCs w:val="24"/>
        </w:rPr>
      </w:pPr>
    </w:p>
    <w:p w:rsidR="00E55669" w:rsidRDefault="00E55669" w:rsidP="00E55669">
      <w:pPr>
        <w:spacing w:after="0" w:line="240" w:lineRule="auto"/>
        <w:jc w:val="both"/>
        <w:rPr>
          <w:szCs w:val="24"/>
        </w:rPr>
      </w:pPr>
      <w:r w:rsidRPr="00127599">
        <w:rPr>
          <w:szCs w:val="24"/>
        </w:rPr>
        <w:t>Eventualele documente suplimentare</w:t>
      </w:r>
      <w:r>
        <w:rPr>
          <w:szCs w:val="24"/>
        </w:rPr>
        <w:t>, altele decât cele menționate în prezentul ghid</w:t>
      </w:r>
      <w:r w:rsidRPr="00127599">
        <w:rPr>
          <w:szCs w:val="24"/>
        </w:rPr>
        <w:t xml:space="preserve"> pot fi solicitate solicitantului pe întreg parcursul procesului</w:t>
      </w:r>
      <w:r>
        <w:rPr>
          <w:szCs w:val="24"/>
        </w:rPr>
        <w:t xml:space="preserve"> de pregătire a proiectului.</w:t>
      </w:r>
    </w:p>
    <w:p w:rsidR="00C608CA" w:rsidRDefault="00C608CA" w:rsidP="00E55669">
      <w:pPr>
        <w:spacing w:after="0" w:line="240" w:lineRule="auto"/>
        <w:jc w:val="both"/>
        <w:rPr>
          <w:szCs w:val="24"/>
        </w:rPr>
      </w:pPr>
    </w:p>
    <w:p w:rsidR="00C608CA" w:rsidRPr="00C608CA" w:rsidRDefault="00C608CA" w:rsidP="00E55669">
      <w:pPr>
        <w:spacing w:after="0" w:line="240" w:lineRule="auto"/>
        <w:jc w:val="both"/>
        <w:rPr>
          <w:szCs w:val="24"/>
        </w:rPr>
      </w:pPr>
      <w:r w:rsidRPr="00B80C02">
        <w:rPr>
          <w:szCs w:val="24"/>
        </w:rPr>
        <w:t>Până la semnarea acordului de delegare</w:t>
      </w:r>
      <w:r>
        <w:rPr>
          <w:szCs w:val="24"/>
        </w:rPr>
        <w:t xml:space="preserve"> între AM POIM și OI Transport</w:t>
      </w:r>
      <w:r w:rsidRPr="00B80C02">
        <w:rPr>
          <w:szCs w:val="24"/>
        </w:rPr>
        <w:t>, procesul de pregătire, evaluare și selecție a proiectelor va fi gestionat de către AM POIM din cadrul MFE.</w:t>
      </w:r>
    </w:p>
    <w:p w:rsidR="00E55669" w:rsidRPr="000D5DB9" w:rsidRDefault="00E55669" w:rsidP="00E55669">
      <w:pPr>
        <w:spacing w:after="0" w:line="240" w:lineRule="auto"/>
        <w:jc w:val="both"/>
        <w:rPr>
          <w:rFonts w:eastAsia="Times New Roman" w:cs="Times New Roman"/>
          <w:szCs w:val="24"/>
        </w:rPr>
      </w:pPr>
    </w:p>
    <w:p w:rsidR="008B74FF" w:rsidRPr="00602948" w:rsidRDefault="008B74FF" w:rsidP="008B74FF">
      <w:pPr>
        <w:pStyle w:val="Heading3"/>
        <w:rPr>
          <w:rFonts w:eastAsia="Times New Roman"/>
        </w:rPr>
      </w:pPr>
      <w:bookmarkStart w:id="58" w:name="_Toc456834471"/>
      <w:r w:rsidRPr="00602948">
        <w:rPr>
          <w:rFonts w:eastAsia="Times New Roman"/>
        </w:rPr>
        <w:t>4.1.1 Verificarea administrativă și a eligibilității cererilor de finanțare</w:t>
      </w:r>
      <w:bookmarkEnd w:id="58"/>
    </w:p>
    <w:p w:rsidR="008B74FF" w:rsidRPr="00602948" w:rsidRDefault="008B74FF" w:rsidP="00FD7919">
      <w:pPr>
        <w:spacing w:after="0" w:line="240" w:lineRule="auto"/>
        <w:jc w:val="both"/>
        <w:rPr>
          <w:rFonts w:eastAsia="Times New Roman" w:cs="Times New Roman"/>
          <w:szCs w:val="24"/>
        </w:rPr>
      </w:pPr>
    </w:p>
    <w:p w:rsidR="0079336B" w:rsidRPr="00602948" w:rsidRDefault="0079336B" w:rsidP="00FD7919">
      <w:pPr>
        <w:spacing w:after="0" w:line="240" w:lineRule="auto"/>
        <w:jc w:val="both"/>
        <w:rPr>
          <w:rFonts w:eastAsia="Times New Roman" w:cs="Times New Roman"/>
          <w:szCs w:val="24"/>
        </w:rPr>
      </w:pPr>
      <w:r w:rsidRPr="00602948">
        <w:rPr>
          <w:rFonts w:eastAsia="Times New Roman" w:cs="Times New Roman"/>
          <w:szCs w:val="24"/>
        </w:rPr>
        <w:t>În cadrul acestei etape se vor verifica următoarele:</w:t>
      </w:r>
    </w:p>
    <w:p w:rsidR="0079336B" w:rsidRPr="00602948" w:rsidRDefault="0079336B" w:rsidP="00967AD2">
      <w:pPr>
        <w:numPr>
          <w:ilvl w:val="0"/>
          <w:numId w:val="18"/>
        </w:numPr>
        <w:autoSpaceDE w:val="0"/>
        <w:spacing w:before="60" w:after="0" w:line="240" w:lineRule="auto"/>
        <w:ind w:left="425" w:hanging="425"/>
        <w:jc w:val="both"/>
        <w:rPr>
          <w:rFonts w:eastAsia="Times New Roman" w:cs="Times New Roman"/>
          <w:szCs w:val="24"/>
        </w:rPr>
      </w:pPr>
      <w:r w:rsidRPr="00602948">
        <w:rPr>
          <w:rFonts w:eastAsia="Times New Roman" w:cs="Times New Roman"/>
          <w:szCs w:val="24"/>
        </w:rPr>
        <w:t>Respectarea formatului standard al cererii de finanţare şi includerea tuturor anexelor obligatorii;</w:t>
      </w:r>
    </w:p>
    <w:p w:rsidR="0079336B" w:rsidRPr="00602948" w:rsidRDefault="0079336B" w:rsidP="00967AD2">
      <w:pPr>
        <w:numPr>
          <w:ilvl w:val="0"/>
          <w:numId w:val="18"/>
        </w:numPr>
        <w:autoSpaceDE w:val="0"/>
        <w:spacing w:before="60" w:after="0" w:line="240" w:lineRule="auto"/>
        <w:ind w:left="425" w:hanging="425"/>
        <w:jc w:val="both"/>
        <w:rPr>
          <w:rFonts w:eastAsia="Times New Roman" w:cs="Times New Roman"/>
          <w:szCs w:val="24"/>
        </w:rPr>
      </w:pPr>
      <w:r w:rsidRPr="00602948">
        <w:rPr>
          <w:rFonts w:eastAsia="Times New Roman" w:cs="Times New Roman"/>
          <w:szCs w:val="24"/>
        </w:rPr>
        <w:t>Modalitatea de co</w:t>
      </w:r>
      <w:r w:rsidR="002E622F">
        <w:rPr>
          <w:rFonts w:eastAsia="Times New Roman" w:cs="Times New Roman"/>
          <w:szCs w:val="24"/>
        </w:rPr>
        <w:t>mpletare a cererii de finanţare.</w:t>
      </w:r>
    </w:p>
    <w:p w:rsidR="0079336B" w:rsidRPr="00602948" w:rsidRDefault="0079336B" w:rsidP="00FD7919">
      <w:pPr>
        <w:spacing w:before="120" w:after="0" w:line="240" w:lineRule="auto"/>
        <w:jc w:val="both"/>
        <w:rPr>
          <w:rFonts w:eastAsia="Times New Roman" w:cs="Times New Roman"/>
          <w:szCs w:val="24"/>
        </w:rPr>
      </w:pPr>
      <w:r w:rsidRPr="00602948">
        <w:rPr>
          <w:rFonts w:eastAsia="Times New Roman" w:cs="Times New Roman"/>
          <w:szCs w:val="24"/>
        </w:rPr>
        <w:t>Pentru verificarea conformității administrative şi de eligibilitate a cererii de finanţare se utilizează un sistem de evaluare de tip DA</w:t>
      </w:r>
      <w:r w:rsidR="00082B62">
        <w:rPr>
          <w:rFonts w:eastAsia="Times New Roman" w:cs="Times New Roman"/>
          <w:szCs w:val="24"/>
        </w:rPr>
        <w:t xml:space="preserve"> </w:t>
      </w:r>
      <w:r w:rsidRPr="00602948">
        <w:rPr>
          <w:rFonts w:eastAsia="Times New Roman" w:cs="Times New Roman"/>
          <w:szCs w:val="24"/>
        </w:rPr>
        <w:t>/</w:t>
      </w:r>
      <w:r w:rsidR="00082B62">
        <w:rPr>
          <w:rFonts w:eastAsia="Times New Roman" w:cs="Times New Roman"/>
          <w:szCs w:val="24"/>
        </w:rPr>
        <w:t xml:space="preserve"> </w:t>
      </w:r>
      <w:r w:rsidRPr="00602948">
        <w:rPr>
          <w:rFonts w:eastAsia="Times New Roman" w:cs="Times New Roman"/>
          <w:szCs w:val="24"/>
        </w:rPr>
        <w:t>NU</w:t>
      </w:r>
      <w:r w:rsidR="00082B62">
        <w:rPr>
          <w:rFonts w:eastAsia="Times New Roman" w:cs="Times New Roman"/>
          <w:szCs w:val="24"/>
        </w:rPr>
        <w:t xml:space="preserve"> </w:t>
      </w:r>
      <w:r w:rsidR="00DF3536">
        <w:rPr>
          <w:rFonts w:eastAsia="Times New Roman" w:cs="Times New Roman"/>
          <w:szCs w:val="24"/>
        </w:rPr>
        <w:t>/</w:t>
      </w:r>
      <w:r w:rsidR="00082B62">
        <w:rPr>
          <w:rFonts w:eastAsia="Times New Roman" w:cs="Times New Roman"/>
          <w:szCs w:val="24"/>
        </w:rPr>
        <w:t xml:space="preserve"> </w:t>
      </w:r>
      <w:r w:rsidR="00DF3536">
        <w:rPr>
          <w:rFonts w:eastAsia="Times New Roman" w:cs="Times New Roman"/>
          <w:szCs w:val="24"/>
        </w:rPr>
        <w:t>NA</w:t>
      </w:r>
      <w:r w:rsidRPr="00602948">
        <w:rPr>
          <w:rFonts w:eastAsia="Times New Roman" w:cs="Times New Roman"/>
          <w:szCs w:val="24"/>
        </w:rPr>
        <w:t xml:space="preserve">.  </w:t>
      </w:r>
    </w:p>
    <w:p w:rsidR="0079336B" w:rsidRPr="00602948" w:rsidRDefault="0079336B" w:rsidP="00FD7919">
      <w:pPr>
        <w:spacing w:before="120" w:after="0" w:line="240" w:lineRule="auto"/>
        <w:jc w:val="both"/>
        <w:rPr>
          <w:rFonts w:eastAsia="Times New Roman" w:cs="Times New Roman"/>
          <w:szCs w:val="24"/>
        </w:rPr>
      </w:pPr>
      <w:r w:rsidRPr="00602948">
        <w:rPr>
          <w:rFonts w:eastAsia="Times New Roman" w:cs="Times New Roman"/>
          <w:szCs w:val="24"/>
        </w:rPr>
        <w:t xml:space="preserve">Verificarea eligibilităţii presupune respectarea regulilor privind eligibilitatea solicitanţilor şi a proiectelor, verificarea fiind realizată conform </w:t>
      </w:r>
      <w:r w:rsidR="000312CA" w:rsidRPr="00602948">
        <w:rPr>
          <w:rFonts w:eastAsia="Times New Roman" w:cs="Times New Roman"/>
          <w:szCs w:val="24"/>
        </w:rPr>
        <w:t xml:space="preserve">cerințelor </w:t>
      </w:r>
      <w:r w:rsidRPr="00602948">
        <w:rPr>
          <w:rFonts w:eastAsia="Times New Roman" w:cs="Times New Roman"/>
          <w:szCs w:val="24"/>
        </w:rPr>
        <w:t>definite în acest ghid.</w:t>
      </w:r>
    </w:p>
    <w:p w:rsidR="0079336B" w:rsidRPr="00602948" w:rsidRDefault="0079336B" w:rsidP="00FD7919">
      <w:pPr>
        <w:suppressAutoHyphens/>
        <w:spacing w:before="120" w:after="0" w:line="240" w:lineRule="auto"/>
        <w:jc w:val="both"/>
        <w:rPr>
          <w:rFonts w:eastAsia="Times New Roman" w:cs="Times New Roman"/>
          <w:szCs w:val="24"/>
        </w:rPr>
      </w:pPr>
      <w:r w:rsidRPr="00602948">
        <w:rPr>
          <w:rFonts w:eastAsia="Times New Roman" w:cs="Times New Roman"/>
          <w:szCs w:val="24"/>
        </w:rPr>
        <w:t>În cazul respingerii proiectului, solicitantul va fi informat asupra motivelor respingerii.</w:t>
      </w:r>
      <w:r w:rsidR="00DF3536" w:rsidRPr="00DF3536">
        <w:rPr>
          <w:rFonts w:eastAsia="Times New Roman" w:cs="Times New Roman"/>
          <w:szCs w:val="24"/>
        </w:rPr>
        <w:t xml:space="preserve"> </w:t>
      </w:r>
      <w:r w:rsidR="00DF3536" w:rsidRPr="00602948">
        <w:rPr>
          <w:rFonts w:eastAsia="Times New Roman" w:cs="Times New Roman"/>
          <w:szCs w:val="24"/>
        </w:rPr>
        <w:t>Dacă proiectul nu îndeplineşte toate criteriile stabilite este respins.</w:t>
      </w:r>
    </w:p>
    <w:p w:rsidR="0079336B" w:rsidRPr="00602948" w:rsidRDefault="0079336B" w:rsidP="00FD7919">
      <w:pPr>
        <w:spacing w:after="0" w:line="240" w:lineRule="auto"/>
        <w:jc w:val="both"/>
        <w:rPr>
          <w:rFonts w:eastAsia="Times New Roman" w:cs="Times New Roman"/>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382"/>
      </w:tblGrid>
      <w:tr w:rsidR="0079336B" w:rsidRPr="00624D1B" w:rsidTr="00532EC0">
        <w:trPr>
          <w:trHeight w:val="643"/>
        </w:trPr>
        <w:tc>
          <w:tcPr>
            <w:tcW w:w="10613" w:type="dxa"/>
          </w:tcPr>
          <w:p w:rsidR="0079336B" w:rsidRPr="00624D1B" w:rsidRDefault="0079336B" w:rsidP="00FD7919">
            <w:pPr>
              <w:jc w:val="both"/>
              <w:rPr>
                <w:rFonts w:eastAsia="Times New Roman" w:cs="Times New Roman"/>
                <w:b/>
                <w:color w:val="FF0000"/>
                <w:sz w:val="24"/>
                <w:szCs w:val="24"/>
                <w:lang w:val="ro-RO"/>
              </w:rPr>
            </w:pPr>
            <w:r w:rsidRPr="00624D1B">
              <w:rPr>
                <w:rFonts w:eastAsia="Times New Roman" w:cs="Times New Roman"/>
                <w:b/>
                <w:color w:val="FF0000"/>
                <w:sz w:val="24"/>
                <w:szCs w:val="24"/>
                <w:lang w:val="ro-RO"/>
              </w:rPr>
              <w:t>Atenție!</w:t>
            </w:r>
          </w:p>
          <w:p w:rsidR="009D262F" w:rsidRPr="00624D1B" w:rsidRDefault="009D262F" w:rsidP="00FD7919">
            <w:pPr>
              <w:jc w:val="both"/>
              <w:rPr>
                <w:rFonts w:eastAsia="Times New Roman" w:cs="Times New Roman"/>
                <w:b/>
                <w:color w:val="FF0000"/>
                <w:sz w:val="24"/>
                <w:szCs w:val="24"/>
                <w:lang w:val="ro-RO"/>
              </w:rPr>
            </w:pPr>
          </w:p>
          <w:p w:rsidR="00532EC0" w:rsidRPr="00624D1B" w:rsidRDefault="00532EC0" w:rsidP="00532EC0">
            <w:pPr>
              <w:jc w:val="both"/>
              <w:rPr>
                <w:sz w:val="24"/>
                <w:szCs w:val="24"/>
                <w:lang w:val="ro-RO"/>
              </w:rPr>
            </w:pPr>
            <w:r w:rsidRPr="00624D1B">
              <w:rPr>
                <w:sz w:val="24"/>
                <w:szCs w:val="24"/>
                <w:lang w:val="ro-RO"/>
              </w:rPr>
              <w:t>Având în vedere că depunerea cererii de finanţare se face electronic, procesul de clarificări se va desfăşura astfel:</w:t>
            </w:r>
          </w:p>
          <w:p w:rsidR="00532EC0" w:rsidRPr="00624D1B" w:rsidRDefault="00532EC0" w:rsidP="00C57C2D">
            <w:pPr>
              <w:pStyle w:val="ListParagraph"/>
              <w:numPr>
                <w:ilvl w:val="0"/>
                <w:numId w:val="31"/>
              </w:numPr>
              <w:ind w:left="709" w:hanging="289"/>
              <w:jc w:val="both"/>
              <w:rPr>
                <w:sz w:val="24"/>
                <w:szCs w:val="24"/>
                <w:lang w:val="ro-RO"/>
              </w:rPr>
            </w:pPr>
            <w:r w:rsidRPr="00624D1B">
              <w:rPr>
                <w:sz w:val="24"/>
                <w:szCs w:val="24"/>
                <w:lang w:val="ro-RO"/>
              </w:rPr>
              <w:t xml:space="preserve">Se vor solicita maxim 2 clarificări pentru această etapă de evaluare; </w:t>
            </w:r>
          </w:p>
          <w:p w:rsidR="009D262F" w:rsidRPr="00624D1B" w:rsidRDefault="00532EC0" w:rsidP="00532EC0">
            <w:pPr>
              <w:pStyle w:val="ListParagraph"/>
              <w:numPr>
                <w:ilvl w:val="0"/>
                <w:numId w:val="31"/>
              </w:numPr>
              <w:ind w:left="709" w:hanging="289"/>
              <w:jc w:val="both"/>
              <w:rPr>
                <w:b/>
                <w:color w:val="FF0000"/>
                <w:sz w:val="24"/>
                <w:szCs w:val="24"/>
                <w:lang w:val="ro-RO"/>
              </w:rPr>
            </w:pPr>
            <w:r w:rsidRPr="00624D1B">
              <w:rPr>
                <w:sz w:val="24"/>
                <w:szCs w:val="24"/>
                <w:lang w:val="ro-RO"/>
              </w:rPr>
              <w:t xml:space="preserve">Solicitantul va avea obligaţia să răspundă în maxim 5 zile lucrătoare. </w:t>
            </w:r>
          </w:p>
        </w:tc>
      </w:tr>
    </w:tbl>
    <w:p w:rsidR="0079336B" w:rsidRPr="00602948" w:rsidRDefault="0079336B" w:rsidP="00FD7919">
      <w:pPr>
        <w:spacing w:after="0" w:line="240" w:lineRule="auto"/>
        <w:jc w:val="both"/>
        <w:rPr>
          <w:rFonts w:eastAsia="Times New Roman" w:cs="Times New Roman"/>
          <w:szCs w:val="24"/>
        </w:rPr>
      </w:pPr>
    </w:p>
    <w:p w:rsidR="0079336B" w:rsidRPr="00602948" w:rsidRDefault="0079336B" w:rsidP="009324ED">
      <w:pPr>
        <w:autoSpaceDE w:val="0"/>
        <w:spacing w:after="0" w:line="240" w:lineRule="auto"/>
        <w:jc w:val="both"/>
        <w:rPr>
          <w:rFonts w:eastAsia="Times New Roman" w:cs="Times New Roman"/>
          <w:bCs/>
          <w:szCs w:val="24"/>
        </w:rPr>
      </w:pPr>
      <w:r w:rsidRPr="00602948">
        <w:rPr>
          <w:rFonts w:eastAsia="Times New Roman" w:cs="Times New Roman"/>
          <w:bCs/>
          <w:szCs w:val="24"/>
        </w:rPr>
        <w:t>Numai cererile de finanţare eligibile (care îndeplinesc toate crite</w:t>
      </w:r>
      <w:r w:rsidR="005F49B5">
        <w:rPr>
          <w:rFonts w:eastAsia="Times New Roman" w:cs="Times New Roman"/>
          <w:bCs/>
          <w:szCs w:val="24"/>
        </w:rPr>
        <w:t xml:space="preserve">riile din Grila de verificare administrativă </w:t>
      </w:r>
      <w:r w:rsidRPr="00602948">
        <w:rPr>
          <w:rFonts w:eastAsia="Times New Roman" w:cs="Times New Roman"/>
          <w:bCs/>
          <w:szCs w:val="24"/>
        </w:rPr>
        <w:t>şi</w:t>
      </w:r>
      <w:r w:rsidR="005F49B5">
        <w:rPr>
          <w:rFonts w:eastAsia="Times New Roman" w:cs="Times New Roman"/>
          <w:bCs/>
          <w:szCs w:val="24"/>
        </w:rPr>
        <w:t xml:space="preserve"> a</w:t>
      </w:r>
      <w:r w:rsidRPr="00602948">
        <w:rPr>
          <w:rFonts w:eastAsia="Times New Roman" w:cs="Times New Roman"/>
          <w:bCs/>
          <w:szCs w:val="24"/>
        </w:rPr>
        <w:t xml:space="preserve"> eligibilităţii) sunt admise în următoarea etapă a procesului de evaluare, respectiv evaluarea tehnică şi financiară a proiectului.</w:t>
      </w:r>
    </w:p>
    <w:p w:rsidR="009324ED" w:rsidRPr="00602948" w:rsidRDefault="009324ED" w:rsidP="009324ED">
      <w:pPr>
        <w:autoSpaceDE w:val="0"/>
        <w:spacing w:after="0" w:line="240" w:lineRule="auto"/>
        <w:jc w:val="both"/>
        <w:rPr>
          <w:rFonts w:eastAsia="Times New Roman" w:cs="Times New Roman"/>
          <w:bCs/>
          <w:szCs w:val="24"/>
        </w:rPr>
      </w:pPr>
    </w:p>
    <w:p w:rsidR="0079336B" w:rsidRPr="00602948" w:rsidRDefault="0079336B" w:rsidP="009324ED">
      <w:pPr>
        <w:autoSpaceDE w:val="0"/>
        <w:spacing w:after="0" w:line="240" w:lineRule="auto"/>
        <w:jc w:val="both"/>
        <w:rPr>
          <w:rFonts w:eastAsia="Times New Roman" w:cs="Times New Roman"/>
          <w:bCs/>
          <w:szCs w:val="24"/>
        </w:rPr>
      </w:pPr>
      <w:r w:rsidRPr="00602948">
        <w:rPr>
          <w:rFonts w:eastAsia="Times New Roman" w:cs="Times New Roman"/>
          <w:szCs w:val="24"/>
        </w:rPr>
        <w:t>La finalizarea procesului de verificare administrativă şi a eligibilităţii, solicitantul va fi informat în scris privind îndeplinirea sau neîndeplinirea criteriilor de conformitate administrativă şi de eligibilitate.</w:t>
      </w:r>
    </w:p>
    <w:p w:rsidR="0079336B" w:rsidRPr="00602948" w:rsidRDefault="0079336B" w:rsidP="00A85D7E">
      <w:pPr>
        <w:pStyle w:val="Heading3"/>
        <w:spacing w:line="240" w:lineRule="auto"/>
        <w:rPr>
          <w:rFonts w:cs="Times New Roman"/>
        </w:rPr>
      </w:pPr>
      <w:bookmarkStart w:id="59" w:name="_Toc435107807"/>
      <w:bookmarkStart w:id="60" w:name="_Toc456834472"/>
      <w:r w:rsidRPr="00602948">
        <w:rPr>
          <w:rFonts w:cs="Times New Roman"/>
        </w:rPr>
        <w:lastRenderedPageBreak/>
        <w:t>4</w:t>
      </w:r>
      <w:r w:rsidR="00C112C2" w:rsidRPr="00602948">
        <w:rPr>
          <w:rFonts w:cs="Times New Roman"/>
        </w:rPr>
        <w:t>.1.2</w:t>
      </w:r>
      <w:r w:rsidRPr="00602948">
        <w:rPr>
          <w:rFonts w:cs="Times New Roman"/>
        </w:rPr>
        <w:t xml:space="preserve"> Evaluarea cererilor de finanțare</w:t>
      </w:r>
      <w:bookmarkEnd w:id="59"/>
      <w:bookmarkEnd w:id="60"/>
    </w:p>
    <w:p w:rsidR="0079336B" w:rsidRPr="00602948" w:rsidRDefault="0079336B" w:rsidP="00FD7919">
      <w:pPr>
        <w:spacing w:after="0" w:line="240" w:lineRule="auto"/>
        <w:jc w:val="both"/>
        <w:rPr>
          <w:rFonts w:eastAsia="Times New Roman" w:cs="Times New Roman"/>
          <w:szCs w:val="24"/>
        </w:rPr>
      </w:pPr>
    </w:p>
    <w:p w:rsidR="00EE68D4" w:rsidRPr="00206482" w:rsidRDefault="00EE68D4" w:rsidP="00EE68D4">
      <w:pPr>
        <w:spacing w:after="0" w:line="240" w:lineRule="auto"/>
        <w:jc w:val="both"/>
        <w:rPr>
          <w:rFonts w:eastAsia="Times New Roman" w:cs="Times New Roman"/>
          <w:szCs w:val="24"/>
        </w:rPr>
      </w:pPr>
      <w:r w:rsidRPr="00206482">
        <w:rPr>
          <w:rFonts w:eastAsia="Times New Roman" w:cs="Times New Roman"/>
          <w:szCs w:val="24"/>
        </w:rPr>
        <w:t>Evaluarea proiectelor se face după trei criterii majore:</w:t>
      </w:r>
    </w:p>
    <w:p w:rsidR="00EE68D4" w:rsidRPr="00206482" w:rsidRDefault="00EE68D4" w:rsidP="005F49B5">
      <w:pPr>
        <w:numPr>
          <w:ilvl w:val="0"/>
          <w:numId w:val="17"/>
        </w:numPr>
        <w:spacing w:after="0" w:line="240" w:lineRule="auto"/>
        <w:ind w:left="284" w:hanging="284"/>
        <w:jc w:val="both"/>
        <w:rPr>
          <w:rFonts w:eastAsia="Times New Roman" w:cs="Times New Roman"/>
          <w:szCs w:val="24"/>
        </w:rPr>
      </w:pPr>
      <w:r w:rsidRPr="00206482">
        <w:rPr>
          <w:rFonts w:eastAsia="Times New Roman" w:cs="Times New Roman"/>
          <w:szCs w:val="24"/>
        </w:rPr>
        <w:t>Relevanţa și oportunitatea proiectului - 20 puncte</w:t>
      </w:r>
      <w:r w:rsidR="00082B62">
        <w:rPr>
          <w:rFonts w:eastAsia="Times New Roman" w:cs="Times New Roman"/>
          <w:szCs w:val="24"/>
        </w:rPr>
        <w:t>;</w:t>
      </w:r>
    </w:p>
    <w:p w:rsidR="00EE68D4" w:rsidRPr="00206482" w:rsidRDefault="00EE68D4" w:rsidP="005F49B5">
      <w:pPr>
        <w:numPr>
          <w:ilvl w:val="0"/>
          <w:numId w:val="17"/>
        </w:numPr>
        <w:spacing w:after="0" w:line="240" w:lineRule="auto"/>
        <w:ind w:left="284" w:hanging="284"/>
        <w:jc w:val="both"/>
        <w:rPr>
          <w:rFonts w:eastAsia="Times New Roman" w:cs="Times New Roman"/>
          <w:szCs w:val="24"/>
        </w:rPr>
      </w:pPr>
      <w:r w:rsidRPr="00206482">
        <w:rPr>
          <w:rFonts w:eastAsia="Times New Roman" w:cs="Times New Roman"/>
          <w:szCs w:val="24"/>
        </w:rPr>
        <w:t>Maturitatea și calitatea pregătirii proiectului – 60 puncte</w:t>
      </w:r>
      <w:r w:rsidR="00082B62">
        <w:rPr>
          <w:rFonts w:eastAsia="Times New Roman" w:cs="Times New Roman"/>
          <w:szCs w:val="24"/>
        </w:rPr>
        <w:t>;</w:t>
      </w:r>
    </w:p>
    <w:p w:rsidR="00EE68D4" w:rsidRPr="00206482" w:rsidRDefault="00EE68D4" w:rsidP="005F49B5">
      <w:pPr>
        <w:numPr>
          <w:ilvl w:val="0"/>
          <w:numId w:val="17"/>
        </w:numPr>
        <w:spacing w:after="0" w:line="240" w:lineRule="auto"/>
        <w:ind w:left="284" w:hanging="284"/>
        <w:jc w:val="both"/>
        <w:rPr>
          <w:rFonts w:eastAsia="Times New Roman" w:cs="Times New Roman"/>
          <w:szCs w:val="24"/>
        </w:rPr>
      </w:pPr>
      <w:r w:rsidRPr="00206482">
        <w:rPr>
          <w:rFonts w:eastAsia="Times New Roman" w:cs="Times New Roman"/>
          <w:szCs w:val="24"/>
        </w:rPr>
        <w:t>Sustenabilitatea proiectului – 20 puncte</w:t>
      </w:r>
      <w:r w:rsidR="00082B62">
        <w:rPr>
          <w:rFonts w:eastAsia="Times New Roman" w:cs="Times New Roman"/>
          <w:szCs w:val="24"/>
        </w:rPr>
        <w:t>.</w:t>
      </w:r>
    </w:p>
    <w:p w:rsidR="00EE68D4" w:rsidRPr="000D5DB9" w:rsidRDefault="00EE68D4" w:rsidP="00EE68D4">
      <w:pPr>
        <w:spacing w:after="0" w:line="240" w:lineRule="auto"/>
        <w:jc w:val="both"/>
        <w:rPr>
          <w:rFonts w:eastAsia="Times New Roman" w:cs="Times New Roman"/>
          <w:szCs w:val="24"/>
        </w:rPr>
      </w:pPr>
    </w:p>
    <w:p w:rsidR="00A33779" w:rsidRDefault="00EE68D4" w:rsidP="00A33779">
      <w:pPr>
        <w:spacing w:after="0" w:line="240" w:lineRule="auto"/>
        <w:jc w:val="both"/>
        <w:rPr>
          <w:rFonts w:eastAsia="Times New Roman" w:cs="Times New Roman"/>
          <w:szCs w:val="24"/>
        </w:rPr>
      </w:pPr>
      <w:r w:rsidRPr="000D5DB9">
        <w:rPr>
          <w:rFonts w:eastAsia="Times New Roman" w:cs="Times New Roman"/>
          <w:szCs w:val="24"/>
        </w:rPr>
        <w:t>Fiecare criteriu este împărțit în subcriterii punctate corespunzător. Nota pe fiecare criteriu în parte se calculează prin însumarea notelor acordate tuturor subcriteriilor care îl compun. Punctajul total acordat proiectului reprezintă suma notelor acordate celor 3 criterii</w:t>
      </w:r>
      <w:r w:rsidR="00A33779">
        <w:rPr>
          <w:rFonts w:eastAsia="Times New Roman" w:cs="Times New Roman"/>
          <w:szCs w:val="24"/>
        </w:rPr>
        <w:t>, respectiv intre 0 și 100 de puncte</w:t>
      </w:r>
      <w:r w:rsidR="00A33779" w:rsidRPr="000D5DB9">
        <w:rPr>
          <w:rFonts w:eastAsia="Times New Roman" w:cs="Times New Roman"/>
          <w:szCs w:val="24"/>
        </w:rPr>
        <w:t xml:space="preserve">. </w:t>
      </w:r>
    </w:p>
    <w:p w:rsidR="00A33779" w:rsidRDefault="00A33779" w:rsidP="00EE68D4">
      <w:pPr>
        <w:spacing w:after="0" w:line="240" w:lineRule="auto"/>
        <w:jc w:val="both"/>
        <w:rPr>
          <w:rFonts w:eastAsia="Times New Roman" w:cs="Times New Roman"/>
          <w:szCs w:val="24"/>
        </w:rPr>
      </w:pPr>
    </w:p>
    <w:p w:rsidR="00A33779" w:rsidRDefault="00A33779" w:rsidP="00A33779">
      <w:pPr>
        <w:spacing w:after="0" w:line="240" w:lineRule="auto"/>
        <w:jc w:val="both"/>
        <w:rPr>
          <w:rFonts w:eastAsia="Times New Roman" w:cs="Times New Roman"/>
          <w:szCs w:val="24"/>
        </w:rPr>
      </w:pPr>
      <w:r>
        <w:rPr>
          <w:rFonts w:eastAsia="Times New Roman" w:cs="Times New Roman"/>
          <w:szCs w:val="24"/>
        </w:rPr>
        <w:t>Punctajul minim pentru fiecare criteriu este după cum urmează:</w:t>
      </w:r>
    </w:p>
    <w:p w:rsidR="00A33779" w:rsidRPr="000D5DB9" w:rsidRDefault="00A33779" w:rsidP="00967AD2">
      <w:pPr>
        <w:numPr>
          <w:ilvl w:val="0"/>
          <w:numId w:val="17"/>
        </w:numPr>
        <w:spacing w:after="0" w:line="240" w:lineRule="auto"/>
        <w:ind w:left="284" w:hanging="284"/>
        <w:jc w:val="both"/>
        <w:rPr>
          <w:rFonts w:eastAsia="Times New Roman" w:cs="Times New Roman"/>
          <w:szCs w:val="24"/>
        </w:rPr>
      </w:pPr>
      <w:r w:rsidRPr="000D5DB9">
        <w:rPr>
          <w:rFonts w:eastAsia="Times New Roman" w:cs="Times New Roman"/>
          <w:szCs w:val="24"/>
        </w:rPr>
        <w:t xml:space="preserve">Relevanţa și oportunitatea proiectului - </w:t>
      </w:r>
      <w:r>
        <w:rPr>
          <w:rFonts w:eastAsia="Times New Roman" w:cs="Times New Roman"/>
          <w:szCs w:val="24"/>
        </w:rPr>
        <w:t>8</w:t>
      </w:r>
      <w:r w:rsidRPr="000D5DB9">
        <w:rPr>
          <w:rFonts w:eastAsia="Times New Roman" w:cs="Times New Roman"/>
          <w:szCs w:val="24"/>
        </w:rPr>
        <w:t xml:space="preserve"> puncte</w:t>
      </w:r>
      <w:r w:rsidR="00082B62">
        <w:rPr>
          <w:rFonts w:eastAsia="Times New Roman" w:cs="Times New Roman"/>
          <w:szCs w:val="24"/>
        </w:rPr>
        <w:t>;</w:t>
      </w:r>
    </w:p>
    <w:p w:rsidR="00A33779" w:rsidRDefault="00A33779" w:rsidP="00967AD2">
      <w:pPr>
        <w:numPr>
          <w:ilvl w:val="0"/>
          <w:numId w:val="17"/>
        </w:numPr>
        <w:spacing w:after="0" w:line="240" w:lineRule="auto"/>
        <w:ind w:left="284" w:hanging="284"/>
        <w:jc w:val="both"/>
        <w:rPr>
          <w:rFonts w:eastAsia="Times New Roman" w:cs="Times New Roman"/>
          <w:szCs w:val="24"/>
        </w:rPr>
      </w:pPr>
      <w:r w:rsidRPr="00E71CC3">
        <w:rPr>
          <w:rFonts w:eastAsia="Times New Roman" w:cs="Times New Roman"/>
          <w:szCs w:val="24"/>
        </w:rPr>
        <w:t xml:space="preserve">Maturitatea și calitatea pregătirii proiectului – </w:t>
      </w:r>
      <w:r>
        <w:rPr>
          <w:rFonts w:eastAsia="Times New Roman" w:cs="Times New Roman"/>
          <w:szCs w:val="24"/>
        </w:rPr>
        <w:t>40</w:t>
      </w:r>
      <w:r w:rsidRPr="00E71CC3">
        <w:rPr>
          <w:rFonts w:eastAsia="Times New Roman" w:cs="Times New Roman"/>
          <w:szCs w:val="24"/>
        </w:rPr>
        <w:t xml:space="preserve"> puncte</w:t>
      </w:r>
      <w:r w:rsidR="00082B62">
        <w:rPr>
          <w:rFonts w:eastAsia="Times New Roman" w:cs="Times New Roman"/>
          <w:szCs w:val="24"/>
        </w:rPr>
        <w:t>;</w:t>
      </w:r>
    </w:p>
    <w:p w:rsidR="00A35BEE" w:rsidRPr="00A35BEE" w:rsidRDefault="00A33779" w:rsidP="00967AD2">
      <w:pPr>
        <w:numPr>
          <w:ilvl w:val="0"/>
          <w:numId w:val="17"/>
        </w:numPr>
        <w:spacing w:after="0" w:line="240" w:lineRule="auto"/>
        <w:ind w:left="284" w:hanging="284"/>
        <w:jc w:val="both"/>
        <w:rPr>
          <w:rFonts w:eastAsia="Times New Roman" w:cs="Times New Roman"/>
          <w:szCs w:val="24"/>
        </w:rPr>
      </w:pPr>
      <w:r w:rsidRPr="00E71CC3">
        <w:rPr>
          <w:rFonts w:eastAsia="Times New Roman" w:cs="Times New Roman"/>
          <w:szCs w:val="24"/>
        </w:rPr>
        <w:t xml:space="preserve">Sustenabilitatea proiectului – </w:t>
      </w:r>
      <w:r>
        <w:rPr>
          <w:rFonts w:eastAsia="Times New Roman" w:cs="Times New Roman"/>
          <w:szCs w:val="24"/>
        </w:rPr>
        <w:t>12</w:t>
      </w:r>
      <w:r w:rsidRPr="00E71CC3">
        <w:rPr>
          <w:rFonts w:eastAsia="Times New Roman" w:cs="Times New Roman"/>
          <w:szCs w:val="24"/>
        </w:rPr>
        <w:t xml:space="preserve"> puncte</w:t>
      </w:r>
      <w:r w:rsidR="00082B62">
        <w:rPr>
          <w:rFonts w:eastAsia="Times New Roman" w:cs="Times New Roman"/>
          <w:szCs w:val="24"/>
        </w:rPr>
        <w:t>.</w:t>
      </w:r>
    </w:p>
    <w:p w:rsidR="00A33779" w:rsidRDefault="00A33779" w:rsidP="00EE68D4">
      <w:pPr>
        <w:spacing w:after="0" w:line="240" w:lineRule="auto"/>
        <w:jc w:val="both"/>
        <w:rPr>
          <w:rFonts w:eastAsia="Times New Roman" w:cs="Times New Roman"/>
          <w:szCs w:val="24"/>
        </w:rPr>
      </w:pPr>
    </w:p>
    <w:p w:rsidR="00EE68D4" w:rsidRDefault="00EE68D4" w:rsidP="00EE68D4">
      <w:pPr>
        <w:spacing w:after="0" w:line="240" w:lineRule="auto"/>
        <w:jc w:val="both"/>
        <w:rPr>
          <w:rFonts w:eastAsia="Times New Roman" w:cs="Times New Roman"/>
          <w:szCs w:val="24"/>
        </w:rPr>
      </w:pPr>
      <w:r w:rsidRPr="000D5DB9">
        <w:rPr>
          <w:rFonts w:eastAsia="Times New Roman" w:cs="Times New Roman"/>
          <w:szCs w:val="24"/>
        </w:rPr>
        <w:t>Obținerea punctajului minim pentru fi</w:t>
      </w:r>
      <w:r>
        <w:rPr>
          <w:rFonts w:eastAsia="Times New Roman" w:cs="Times New Roman"/>
          <w:szCs w:val="24"/>
        </w:rPr>
        <w:t>e</w:t>
      </w:r>
      <w:r w:rsidRPr="000D5DB9">
        <w:rPr>
          <w:rFonts w:eastAsia="Times New Roman" w:cs="Times New Roman"/>
          <w:szCs w:val="24"/>
        </w:rPr>
        <w:t>care criteriu nu asigură pr</w:t>
      </w:r>
      <w:r>
        <w:rPr>
          <w:rFonts w:eastAsia="Times New Roman" w:cs="Times New Roman"/>
          <w:szCs w:val="24"/>
        </w:rPr>
        <w:t>o</w:t>
      </w:r>
      <w:r w:rsidRPr="000D5DB9">
        <w:rPr>
          <w:rFonts w:eastAsia="Times New Roman" w:cs="Times New Roman"/>
          <w:szCs w:val="24"/>
        </w:rPr>
        <w:t>movarea spre finanțare.</w:t>
      </w:r>
      <w:r w:rsidR="00A35BEE" w:rsidRPr="00A35BEE">
        <w:rPr>
          <w:rFonts w:eastAsia="Times New Roman" w:cs="Times New Roman"/>
          <w:szCs w:val="24"/>
        </w:rPr>
        <w:t xml:space="preserve"> </w:t>
      </w:r>
      <w:r w:rsidR="00A35BEE">
        <w:rPr>
          <w:rFonts w:eastAsia="Times New Roman" w:cs="Times New Roman"/>
          <w:szCs w:val="24"/>
        </w:rPr>
        <w:t xml:space="preserve">Pragul de calitate pe care fiecare proiect trebuie să îl întrunească pentru </w:t>
      </w:r>
      <w:r w:rsidR="00A35BEE" w:rsidRPr="00E71CC3">
        <w:rPr>
          <w:rFonts w:eastAsia="Times New Roman" w:cs="Times New Roman"/>
          <w:szCs w:val="24"/>
        </w:rPr>
        <w:t xml:space="preserve">acordarea finanțării nerambursabile </w:t>
      </w:r>
      <w:r w:rsidR="00A35BEE">
        <w:rPr>
          <w:rFonts w:eastAsia="Times New Roman" w:cs="Times New Roman"/>
          <w:szCs w:val="24"/>
        </w:rPr>
        <w:t>este</w:t>
      </w:r>
      <w:r w:rsidR="00A35BEE" w:rsidRPr="00E71CC3">
        <w:rPr>
          <w:rFonts w:eastAsia="Times New Roman" w:cs="Times New Roman"/>
          <w:szCs w:val="24"/>
        </w:rPr>
        <w:t xml:space="preserve"> minim 80 de puncte</w:t>
      </w:r>
      <w:r w:rsidR="00A35BEE">
        <w:rPr>
          <w:rFonts w:eastAsia="Times New Roman" w:cs="Times New Roman"/>
          <w:szCs w:val="24"/>
        </w:rPr>
        <w:t>, cu obținerea peste minim la fiecare criteriu în parte.</w:t>
      </w:r>
    </w:p>
    <w:p w:rsidR="00A35BEE" w:rsidRDefault="00A35BEE" w:rsidP="00EE68D4">
      <w:pPr>
        <w:spacing w:after="0" w:line="240" w:lineRule="auto"/>
        <w:jc w:val="both"/>
        <w:rPr>
          <w:rFonts w:eastAsia="Times New Roman" w:cs="Times New Roman"/>
          <w:szCs w:val="24"/>
        </w:rPr>
      </w:pPr>
    </w:p>
    <w:p w:rsidR="00A35BEE" w:rsidRPr="000D5DB9" w:rsidRDefault="00A35BEE" w:rsidP="00A35BEE">
      <w:pPr>
        <w:spacing w:after="0" w:line="240" w:lineRule="auto"/>
        <w:jc w:val="both"/>
        <w:rPr>
          <w:rFonts w:eastAsia="Times New Roman" w:cs="Times New Roman"/>
          <w:szCs w:val="24"/>
        </w:rPr>
      </w:pPr>
      <w:r>
        <w:rPr>
          <w:rFonts w:eastAsia="Times New Roman" w:cs="Times New Roman"/>
          <w:szCs w:val="24"/>
        </w:rPr>
        <w:t>Astfel, d</w:t>
      </w:r>
      <w:r w:rsidRPr="000D5DB9">
        <w:rPr>
          <w:rFonts w:eastAsia="Times New Roman" w:cs="Times New Roman"/>
          <w:szCs w:val="24"/>
        </w:rPr>
        <w:t>acă proiectul obține punctajul minim alocat fiecărui criteriu</w:t>
      </w:r>
      <w:r>
        <w:rPr>
          <w:rFonts w:eastAsia="Times New Roman" w:cs="Times New Roman"/>
          <w:szCs w:val="24"/>
        </w:rPr>
        <w:t xml:space="preserve">, respectiv un total de maxim 60 de puncte, acesta </w:t>
      </w:r>
      <w:r w:rsidRPr="000D5DB9">
        <w:rPr>
          <w:rFonts w:eastAsia="Times New Roman" w:cs="Times New Roman"/>
          <w:szCs w:val="24"/>
        </w:rPr>
        <w:t xml:space="preserve">va fi  respins.  </w:t>
      </w:r>
    </w:p>
    <w:p w:rsidR="00EE68D4" w:rsidRPr="000D5DB9" w:rsidRDefault="00EE68D4" w:rsidP="00EE68D4">
      <w:pPr>
        <w:spacing w:after="0" w:line="240" w:lineRule="auto"/>
        <w:jc w:val="both"/>
        <w:rPr>
          <w:rFonts w:eastAsia="Times New Roman" w:cs="Times New Roman"/>
          <w:szCs w:val="24"/>
        </w:rPr>
      </w:pPr>
    </w:p>
    <w:p w:rsidR="00A35BEE" w:rsidRDefault="00A35BEE" w:rsidP="00A35BEE">
      <w:pPr>
        <w:spacing w:after="0" w:line="240" w:lineRule="auto"/>
        <w:jc w:val="both"/>
        <w:rPr>
          <w:rFonts w:eastAsia="Times New Roman" w:cs="Times New Roman"/>
          <w:szCs w:val="24"/>
        </w:rPr>
      </w:pPr>
      <w:r>
        <w:rPr>
          <w:rFonts w:eastAsia="Times New Roman" w:cs="Times New Roman"/>
          <w:szCs w:val="24"/>
        </w:rPr>
        <w:t>Proiectele care obțin 80 de puncte,</w:t>
      </w:r>
      <w:r w:rsidRPr="00E41790">
        <w:rPr>
          <w:rFonts w:eastAsia="Times New Roman" w:cs="Times New Roman"/>
          <w:szCs w:val="24"/>
        </w:rPr>
        <w:t xml:space="preserve"> </w:t>
      </w:r>
      <w:r>
        <w:rPr>
          <w:rFonts w:eastAsia="Times New Roman" w:cs="Times New Roman"/>
          <w:szCs w:val="24"/>
        </w:rPr>
        <w:t xml:space="preserve">cu obținerea peste minim la fiecare criteriu în parte, vor fi declarate ca selectate pentru </w:t>
      </w:r>
      <w:r w:rsidRPr="00C93F10">
        <w:rPr>
          <w:rFonts w:eastAsia="Times New Roman" w:cs="Times New Roman"/>
          <w:szCs w:val="24"/>
        </w:rPr>
        <w:t>acordarea finanțării nerambursabile</w:t>
      </w:r>
      <w:r>
        <w:rPr>
          <w:rFonts w:eastAsia="Times New Roman" w:cs="Times New Roman"/>
          <w:szCs w:val="24"/>
        </w:rPr>
        <w:t>.</w:t>
      </w:r>
    </w:p>
    <w:p w:rsidR="00EE68D4" w:rsidRPr="000D5DB9" w:rsidRDefault="00EE68D4" w:rsidP="00EE68D4">
      <w:pPr>
        <w:spacing w:after="0" w:line="240" w:lineRule="auto"/>
        <w:jc w:val="both"/>
        <w:rPr>
          <w:rFonts w:eastAsia="Times New Roman" w:cs="Times New Roman"/>
          <w:szCs w:val="24"/>
        </w:rPr>
      </w:pPr>
    </w:p>
    <w:p w:rsidR="00EE68D4" w:rsidRPr="000D5DB9" w:rsidRDefault="00EE68D4" w:rsidP="00EE68D4">
      <w:pPr>
        <w:spacing w:after="0" w:line="240" w:lineRule="auto"/>
        <w:jc w:val="both"/>
        <w:rPr>
          <w:rFonts w:eastAsia="Times New Roman" w:cs="Times New Roman"/>
          <w:szCs w:val="24"/>
        </w:rPr>
      </w:pPr>
      <w:r w:rsidRPr="000D5DB9">
        <w:rPr>
          <w:rFonts w:eastAsia="Times New Roman" w:cs="Times New Roman"/>
          <w:szCs w:val="24"/>
        </w:rPr>
        <w:t xml:space="preserve">Evaluarea proiectului va permite aprecierea contribuţiei proiectului la îndeplinirea obiectivelor POIM, la implementarea legislaţiei relevante </w:t>
      </w:r>
      <w:r w:rsidR="00A35BEE">
        <w:rPr>
          <w:rFonts w:eastAsia="Times New Roman" w:cs="Times New Roman"/>
          <w:szCs w:val="24"/>
        </w:rPr>
        <w:t xml:space="preserve">pentru sectorul aferent </w:t>
      </w:r>
      <w:r w:rsidRPr="000D5DB9">
        <w:rPr>
          <w:rFonts w:eastAsia="Times New Roman" w:cs="Times New Roman"/>
          <w:szCs w:val="24"/>
        </w:rPr>
        <w:t xml:space="preserve"> din România. Se va urmări ca propunerea de proiect să fie clară, coerentă, realistă şi fezabilă cu privire la operaţiunile propuse, termenele de realizare, eficienţa investiţiilor. Se va evalua coerenţa între problemele identificate, obiectivele proiectului, activităţile propuse şi rezultatele estimate. Toate activităţile propuse în proiect trebuie să fie clar descrise şi cuantificate. Se va evalua dacă resursele folosite pentru implementarea proiectului sunt suficiente. Planificarea activităţilor trebuie să fie realistă. Bugetul proiectului, defalcat pe categorii de cheltuieli trebuie să fie transparent şi coerent.</w:t>
      </w:r>
    </w:p>
    <w:p w:rsidR="00EE68D4" w:rsidRPr="000D5DB9" w:rsidRDefault="00EE68D4" w:rsidP="00EE68D4">
      <w:pPr>
        <w:spacing w:after="0" w:line="240" w:lineRule="auto"/>
        <w:jc w:val="both"/>
        <w:rPr>
          <w:rFonts w:eastAsia="Times New Roman" w:cs="Times New Roman"/>
          <w:szCs w:val="24"/>
        </w:rPr>
      </w:pPr>
    </w:p>
    <w:p w:rsidR="00EE68D4" w:rsidRPr="000D5DB9" w:rsidRDefault="00EE68D4" w:rsidP="00EE68D4">
      <w:pPr>
        <w:spacing w:after="0" w:line="240" w:lineRule="auto"/>
        <w:jc w:val="both"/>
        <w:rPr>
          <w:rFonts w:eastAsia="Times New Roman" w:cs="Times New Roman"/>
          <w:szCs w:val="24"/>
        </w:rPr>
      </w:pPr>
      <w:r w:rsidRPr="000D5DB9">
        <w:rPr>
          <w:rFonts w:eastAsia="Times New Roman" w:cs="Times New Roman"/>
          <w:szCs w:val="24"/>
        </w:rPr>
        <w:t xml:space="preserve">Evaluarea se va face conform Grilei de evaluare din Anexa </w:t>
      </w:r>
      <w:r>
        <w:rPr>
          <w:rFonts w:eastAsia="Times New Roman" w:cs="Times New Roman"/>
          <w:szCs w:val="24"/>
        </w:rPr>
        <w:t>3</w:t>
      </w:r>
      <w:r w:rsidRPr="000D5DB9">
        <w:rPr>
          <w:rFonts w:eastAsia="Times New Roman" w:cs="Times New Roman"/>
          <w:szCs w:val="24"/>
        </w:rPr>
        <w:t>.</w:t>
      </w:r>
    </w:p>
    <w:p w:rsidR="00EE68D4" w:rsidRPr="000D5DB9" w:rsidRDefault="00EE68D4" w:rsidP="00EE68D4">
      <w:pPr>
        <w:spacing w:before="120" w:after="0" w:line="240" w:lineRule="auto"/>
        <w:jc w:val="both"/>
        <w:rPr>
          <w:rFonts w:eastAsia="Times New Roman" w:cs="Times New Roman"/>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73"/>
      </w:tblGrid>
      <w:tr w:rsidR="00EE68D4" w:rsidRPr="00624D1B" w:rsidTr="002F0529">
        <w:trPr>
          <w:trHeight w:val="712"/>
        </w:trPr>
        <w:tc>
          <w:tcPr>
            <w:tcW w:w="10173" w:type="dxa"/>
          </w:tcPr>
          <w:p w:rsidR="00EE68D4" w:rsidRPr="00624D1B" w:rsidRDefault="00EE68D4" w:rsidP="002F0529">
            <w:pPr>
              <w:jc w:val="both"/>
              <w:rPr>
                <w:rFonts w:eastAsia="Times New Roman" w:cs="Times New Roman"/>
                <w:b/>
                <w:color w:val="FF0000"/>
                <w:sz w:val="24"/>
                <w:szCs w:val="24"/>
                <w:lang w:val="ro-RO"/>
              </w:rPr>
            </w:pPr>
            <w:r w:rsidRPr="00624D1B">
              <w:rPr>
                <w:rFonts w:eastAsia="Times New Roman" w:cs="Times New Roman"/>
                <w:b/>
                <w:color w:val="FF0000"/>
                <w:sz w:val="24"/>
                <w:szCs w:val="24"/>
                <w:lang w:val="ro-RO"/>
              </w:rPr>
              <w:t>Atenție!</w:t>
            </w:r>
          </w:p>
          <w:p w:rsidR="00EE68D4" w:rsidRPr="00624D1B" w:rsidRDefault="00EE68D4" w:rsidP="002F0529">
            <w:pPr>
              <w:jc w:val="both"/>
              <w:rPr>
                <w:rFonts w:eastAsia="Times New Roman" w:cs="Times New Roman"/>
                <w:sz w:val="24"/>
                <w:szCs w:val="24"/>
                <w:highlight w:val="red"/>
                <w:lang w:val="ro-RO"/>
              </w:rPr>
            </w:pPr>
          </w:p>
          <w:p w:rsidR="00A35BEE" w:rsidRPr="00624D1B" w:rsidRDefault="00A35BEE" w:rsidP="00A35BEE">
            <w:pPr>
              <w:jc w:val="both"/>
              <w:rPr>
                <w:sz w:val="24"/>
                <w:szCs w:val="24"/>
                <w:lang w:val="ro-RO"/>
              </w:rPr>
            </w:pPr>
            <w:r w:rsidRPr="00624D1B">
              <w:rPr>
                <w:sz w:val="24"/>
                <w:szCs w:val="24"/>
                <w:lang w:val="ro-RO"/>
              </w:rPr>
              <w:t>Având în vedere că depunerea cererii de finanţare se face electronic, procesul de clarificări se va desfăşura astfel:</w:t>
            </w:r>
          </w:p>
          <w:p w:rsidR="00A35BEE" w:rsidRPr="00624D1B" w:rsidRDefault="00A35BEE" w:rsidP="00C57C2D">
            <w:pPr>
              <w:pStyle w:val="ListParagraph"/>
              <w:numPr>
                <w:ilvl w:val="0"/>
                <w:numId w:val="31"/>
              </w:numPr>
              <w:ind w:left="709" w:hanging="289"/>
              <w:jc w:val="both"/>
              <w:rPr>
                <w:sz w:val="24"/>
                <w:szCs w:val="24"/>
                <w:lang w:val="ro-RO"/>
              </w:rPr>
            </w:pPr>
            <w:r w:rsidRPr="00624D1B">
              <w:rPr>
                <w:sz w:val="24"/>
                <w:szCs w:val="24"/>
                <w:lang w:val="ro-RO"/>
              </w:rPr>
              <w:t xml:space="preserve">Se vor solicita maxim 2 clarificări pentru această etapă de evaluare; </w:t>
            </w:r>
          </w:p>
          <w:p w:rsidR="00816D56" w:rsidRPr="00624D1B" w:rsidRDefault="00A35BEE" w:rsidP="002571E0">
            <w:pPr>
              <w:pStyle w:val="ListParagraph"/>
              <w:numPr>
                <w:ilvl w:val="0"/>
                <w:numId w:val="31"/>
              </w:numPr>
              <w:ind w:left="709" w:hanging="289"/>
              <w:jc w:val="both"/>
              <w:rPr>
                <w:sz w:val="24"/>
                <w:szCs w:val="24"/>
              </w:rPr>
            </w:pPr>
            <w:r w:rsidRPr="00624D1B">
              <w:rPr>
                <w:sz w:val="24"/>
                <w:szCs w:val="24"/>
                <w:lang w:val="ro-RO"/>
              </w:rPr>
              <w:t>Solicitantul va avea obligaţia să răspundă în maxim 5 zile lucrătoare.</w:t>
            </w:r>
          </w:p>
        </w:tc>
      </w:tr>
    </w:tbl>
    <w:p w:rsidR="00EE68D4" w:rsidRPr="000D5DB9" w:rsidRDefault="00EE68D4" w:rsidP="00EE68D4">
      <w:pPr>
        <w:spacing w:after="0" w:line="240" w:lineRule="auto"/>
        <w:jc w:val="both"/>
        <w:rPr>
          <w:rFonts w:eastAsia="Times New Roman" w:cs="Times New Roman"/>
          <w:b/>
          <w:i/>
          <w:color w:val="FF0000"/>
          <w:szCs w:val="24"/>
        </w:rPr>
      </w:pPr>
    </w:p>
    <w:p w:rsidR="00EE68D4" w:rsidRPr="000D5DB9" w:rsidRDefault="00EE68D4" w:rsidP="00EE68D4">
      <w:pPr>
        <w:spacing w:before="120" w:after="0" w:line="240" w:lineRule="auto"/>
        <w:jc w:val="both"/>
        <w:rPr>
          <w:rFonts w:eastAsia="Times New Roman" w:cs="Times New Roman"/>
          <w:szCs w:val="24"/>
        </w:rPr>
      </w:pPr>
      <w:r w:rsidRPr="000D5DB9">
        <w:rPr>
          <w:rFonts w:eastAsia="Times New Roman" w:cs="Times New Roman"/>
          <w:szCs w:val="24"/>
        </w:rPr>
        <w:t>Pentru fiecare proiect selectat în vederea finanţării se va întocmi o notă de aprobare a finanţării. Pentru fiecare proiect respins, solicitantul va fi înștiințat în scris asupra motivelor respingerii.</w:t>
      </w:r>
    </w:p>
    <w:p w:rsidR="00624D1B" w:rsidRDefault="00624D1B" w:rsidP="00FD7919">
      <w:pPr>
        <w:spacing w:after="0" w:line="240" w:lineRule="auto"/>
        <w:jc w:val="both"/>
        <w:rPr>
          <w:rFonts w:eastAsia="Times New Roman" w:cs="Times New Roman"/>
          <w:b/>
          <w:i/>
          <w:szCs w:val="24"/>
        </w:rPr>
      </w:pPr>
    </w:p>
    <w:p w:rsidR="00235D06" w:rsidRDefault="00235D06" w:rsidP="00FD7919">
      <w:pPr>
        <w:spacing w:after="0" w:line="240" w:lineRule="auto"/>
        <w:jc w:val="both"/>
        <w:rPr>
          <w:rFonts w:eastAsia="Times New Roman" w:cs="Times New Roman"/>
          <w:b/>
          <w:i/>
          <w:szCs w:val="24"/>
        </w:rPr>
      </w:pPr>
      <w:bookmarkStart w:id="61" w:name="_GoBack"/>
      <w:bookmarkEnd w:id="61"/>
    </w:p>
    <w:p w:rsidR="00C608CA" w:rsidRDefault="00C608CA" w:rsidP="00FD7919">
      <w:pPr>
        <w:spacing w:after="0" w:line="240" w:lineRule="auto"/>
        <w:jc w:val="both"/>
        <w:rPr>
          <w:rFonts w:eastAsia="Times New Roman" w:cs="Times New Roman"/>
          <w:b/>
          <w:i/>
          <w:szCs w:val="24"/>
        </w:rPr>
      </w:pPr>
    </w:p>
    <w:p w:rsidR="00C608CA" w:rsidRPr="00602948" w:rsidRDefault="00C608CA" w:rsidP="00FD7919">
      <w:pPr>
        <w:spacing w:after="0" w:line="240" w:lineRule="auto"/>
        <w:jc w:val="both"/>
        <w:rPr>
          <w:rFonts w:eastAsia="Times New Roman" w:cs="Times New Roman"/>
          <w:b/>
          <w:i/>
          <w:szCs w:val="24"/>
        </w:rPr>
      </w:pPr>
    </w:p>
    <w:p w:rsidR="0042221C" w:rsidRPr="00602948" w:rsidRDefault="0042221C" w:rsidP="0042221C">
      <w:pPr>
        <w:pStyle w:val="Heading2"/>
        <w:rPr>
          <w:rFonts w:eastAsia="Times New Roman"/>
        </w:rPr>
      </w:pPr>
      <w:bookmarkStart w:id="62" w:name="_Toc456834473"/>
      <w:r w:rsidRPr="00602948">
        <w:rPr>
          <w:rFonts w:eastAsia="Times New Roman"/>
        </w:rPr>
        <w:lastRenderedPageBreak/>
        <w:t>4.2 Depunerea și soluționarea contestațiilor</w:t>
      </w:r>
      <w:bookmarkEnd w:id="62"/>
    </w:p>
    <w:p w:rsidR="0042221C" w:rsidRPr="00602948" w:rsidRDefault="0042221C"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În situaţia în care solicitanţii sunt nemulţumiţi de repingerea proiectului în oricare dintre etape, inclusiv în etapa de contractare, aceştia au posibilitat</w:t>
      </w:r>
      <w:r w:rsidR="00665D92">
        <w:rPr>
          <w:rFonts w:eastAsia="Times New Roman" w:cs="Times New Roman"/>
          <w:szCs w:val="24"/>
        </w:rPr>
        <w:t>ea de a contesta acest rezultat</w:t>
      </w:r>
      <w:r w:rsidR="006E5EB8">
        <w:rPr>
          <w:rFonts w:eastAsia="Times New Roman" w:cs="Times New Roman"/>
          <w:szCs w:val="24"/>
        </w:rPr>
        <w:t>.</w:t>
      </w:r>
    </w:p>
    <w:p w:rsidR="00C112C2" w:rsidRPr="00602948" w:rsidRDefault="00C112C2"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 xml:space="preserve">Contestaţiile se depun în termen de 10 zile lucrătoare de la comunicarea rezultatului la sediul Ministerul Fondurilor Europene. Soluţionarea contestaţiilor se va face în termen de maxim 30 de zile calendaristice. </w:t>
      </w:r>
    </w:p>
    <w:p w:rsidR="00C112C2" w:rsidRPr="00602948" w:rsidRDefault="00C112C2"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 xml:space="preserve">Pentru a putea fi luate în considerare, contestațiile trebuie să respecte următoarele cerințe: </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Identificarea contestatarului, prin: denumirea solicitantului; adresa; funcţia, numele şi prenumele reprezentantului legal;</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Identificarea proiectului, prin: numărul unic de înregistrare alocat cererii de finanţare (codul SMIS) şi titlul proiectului;</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Obiectul contestaţiei (ce se solicită prin formularea contestaţiei);</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Motivele de fapt şi de drept (dispoziţiile legale naţionale şi/sau comunitare, principiile încălcate);</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Mijloace de probă (acolo unde există);</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Contestaţiile trebuie să fie însoţite de o copie a adresei de comunicare de către AM POIM a rezultatului procesului de evaluare și selecție</w:t>
      </w:r>
      <w:r w:rsidR="002E622F">
        <w:rPr>
          <w:rFonts w:eastAsia="Times New Roman" w:cs="Times New Roman"/>
          <w:szCs w:val="24"/>
        </w:rPr>
        <w:t>;</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Semnătura reprezentantului legal;</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Data formulării contestaţiei;</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Ştampila</w:t>
      </w:r>
      <w:r w:rsidR="002E622F">
        <w:rPr>
          <w:rFonts w:eastAsia="Times New Roman" w:cs="Times New Roman"/>
          <w:szCs w:val="24"/>
        </w:rPr>
        <w:t>(după caz)</w:t>
      </w:r>
      <w:r w:rsidRPr="00602948">
        <w:rPr>
          <w:rFonts w:eastAsia="Times New Roman" w:cs="Times New Roman"/>
          <w:szCs w:val="24"/>
        </w:rPr>
        <w:t>.</w:t>
      </w:r>
    </w:p>
    <w:p w:rsidR="00C112C2" w:rsidRDefault="00C112C2" w:rsidP="00FD7919">
      <w:pPr>
        <w:spacing w:after="0" w:line="240" w:lineRule="auto"/>
        <w:jc w:val="both"/>
        <w:rPr>
          <w:rFonts w:eastAsia="Times New Roman" w:cs="Times New Roman"/>
          <w:szCs w:val="24"/>
        </w:rPr>
      </w:pPr>
    </w:p>
    <w:p w:rsidR="000C4DD6" w:rsidRDefault="00C112C2" w:rsidP="003F0F76">
      <w:pPr>
        <w:spacing w:after="0" w:line="240" w:lineRule="auto"/>
        <w:jc w:val="both"/>
        <w:rPr>
          <w:rFonts w:eastAsia="Times New Roman" w:cs="Times New Roman"/>
          <w:szCs w:val="24"/>
        </w:rPr>
      </w:pPr>
      <w:r w:rsidRPr="00602948">
        <w:rPr>
          <w:rFonts w:eastAsia="Times New Roman" w:cs="Times New Roman"/>
          <w:szCs w:val="24"/>
        </w:rPr>
        <w:t>Contestaţiile sunt analizate şi soluţionate în termen de 30 de zile (calendaristice) de la data înregistrării lor. În situaţia în care se consideră necesară o investigaţie mai amănunţită, care presupune depăşirea termenului de 30 de zile, contestatarul va fi anunțat, în scris, asupra termenului de soluţionare. Decizia comisiei constituită pentru soluţionarea contestaţiilor poate fi de admitere sau de respingere şi are caracter definitiv la nivelul AM POIM</w:t>
      </w:r>
      <w:r w:rsidR="00082B62">
        <w:rPr>
          <w:rFonts w:eastAsia="Times New Roman" w:cs="Times New Roman"/>
          <w:szCs w:val="24"/>
        </w:rPr>
        <w:t xml:space="preserve"> </w:t>
      </w:r>
      <w:r w:rsidR="00624D1B">
        <w:rPr>
          <w:rFonts w:eastAsia="Times New Roman" w:cs="Times New Roman"/>
          <w:szCs w:val="24"/>
        </w:rPr>
        <w:t>/</w:t>
      </w:r>
      <w:r w:rsidR="00F24BA3">
        <w:rPr>
          <w:rFonts w:eastAsia="Times New Roman" w:cs="Times New Roman"/>
          <w:szCs w:val="24"/>
        </w:rPr>
        <w:t xml:space="preserve"> </w:t>
      </w:r>
      <w:r w:rsidR="00624D1B">
        <w:rPr>
          <w:rFonts w:eastAsia="Times New Roman" w:cs="Times New Roman"/>
          <w:szCs w:val="24"/>
        </w:rPr>
        <w:t>OIT</w:t>
      </w:r>
      <w:r w:rsidRPr="00602948">
        <w:rPr>
          <w:rFonts w:eastAsia="Times New Roman" w:cs="Times New Roman"/>
          <w:szCs w:val="24"/>
        </w:rPr>
        <w:t>. Contestatarul este notificat în scris asupra deciziei comisiei.</w:t>
      </w:r>
    </w:p>
    <w:p w:rsidR="000C4DD6" w:rsidRDefault="000C4DD6" w:rsidP="00FD7919">
      <w:pPr>
        <w:spacing w:after="0" w:line="240" w:lineRule="auto"/>
        <w:rPr>
          <w:rFonts w:eastAsia="Times New Roman" w:cs="Times New Roman"/>
          <w:szCs w:val="24"/>
        </w:rPr>
      </w:pPr>
    </w:p>
    <w:p w:rsidR="00F24BA3" w:rsidRDefault="00F24BA3" w:rsidP="00FD7919">
      <w:pPr>
        <w:spacing w:after="0" w:line="240" w:lineRule="auto"/>
        <w:rPr>
          <w:rFonts w:eastAsia="Times New Roman" w:cs="Times New Roman"/>
          <w:szCs w:val="24"/>
        </w:rPr>
      </w:pPr>
    </w:p>
    <w:p w:rsidR="009F066C" w:rsidRDefault="009F066C" w:rsidP="00FD7919">
      <w:pPr>
        <w:spacing w:after="0" w:line="240" w:lineRule="auto"/>
        <w:rPr>
          <w:rFonts w:eastAsia="Times New Roman" w:cs="Times New Roman"/>
          <w:szCs w:val="24"/>
        </w:rPr>
      </w:pPr>
    </w:p>
    <w:p w:rsidR="009F066C" w:rsidRDefault="009F066C" w:rsidP="00FD7919">
      <w:pPr>
        <w:spacing w:after="0" w:line="240" w:lineRule="auto"/>
        <w:rPr>
          <w:rFonts w:eastAsia="Times New Roman" w:cs="Times New Roman"/>
          <w:szCs w:val="24"/>
        </w:rPr>
      </w:pPr>
    </w:p>
    <w:p w:rsidR="009F066C" w:rsidRDefault="009F066C"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C608CA" w:rsidRDefault="00C608CA" w:rsidP="00FD7919">
      <w:pPr>
        <w:spacing w:after="0" w:line="240" w:lineRule="auto"/>
        <w:rPr>
          <w:rFonts w:eastAsia="Times New Roman" w:cs="Times New Roman"/>
          <w:szCs w:val="24"/>
        </w:rPr>
      </w:pPr>
    </w:p>
    <w:p w:rsidR="00E55669" w:rsidRDefault="00E55669" w:rsidP="00FD7919">
      <w:pPr>
        <w:spacing w:after="0" w:line="240" w:lineRule="auto"/>
        <w:rPr>
          <w:rFonts w:eastAsia="Times New Roman" w:cs="Times New Roman"/>
          <w:szCs w:val="24"/>
        </w:rPr>
      </w:pPr>
    </w:p>
    <w:p w:rsidR="00FD7919" w:rsidRPr="003B1FBA" w:rsidRDefault="00BF4F91" w:rsidP="003B1FBA">
      <w:pPr>
        <w:pStyle w:val="Heading1"/>
      </w:pPr>
      <w:bookmarkStart w:id="63" w:name="_Toc456834474"/>
      <w:r w:rsidRPr="003B1FBA">
        <w:lastRenderedPageBreak/>
        <w:t xml:space="preserve">Capitolul </w:t>
      </w:r>
      <w:r w:rsidR="0042221C" w:rsidRPr="003B1FBA">
        <w:t>5</w:t>
      </w:r>
      <w:r w:rsidR="00E254A6" w:rsidRPr="003B1FBA">
        <w:t>.</w:t>
      </w:r>
      <w:r w:rsidR="00FD7919" w:rsidRPr="003B1FBA">
        <w:t xml:space="preserve"> </w:t>
      </w:r>
      <w:r w:rsidR="00023599" w:rsidRPr="003B1FBA">
        <w:t>Contractarea</w:t>
      </w:r>
      <w:r w:rsidR="00FD7919" w:rsidRPr="003B1FBA">
        <w:t xml:space="preserve"> proiectelor</w:t>
      </w:r>
      <w:bookmarkEnd w:id="63"/>
      <w:r w:rsidR="00FD7919" w:rsidRPr="003B1FBA">
        <w:t xml:space="preserve"> </w:t>
      </w:r>
    </w:p>
    <w:p w:rsidR="00FD7919" w:rsidRPr="00602948" w:rsidRDefault="00FD7919" w:rsidP="00FD7919">
      <w:pPr>
        <w:spacing w:after="0" w:line="240" w:lineRule="auto"/>
        <w:jc w:val="both"/>
        <w:rPr>
          <w:rFonts w:cs="Times New Roman"/>
          <w:szCs w:val="24"/>
        </w:rPr>
      </w:pPr>
    </w:p>
    <w:p w:rsidR="00624D1B" w:rsidRPr="000D5DB9" w:rsidRDefault="00624D1B" w:rsidP="00624D1B">
      <w:pPr>
        <w:spacing w:after="0" w:line="240" w:lineRule="auto"/>
        <w:jc w:val="both"/>
        <w:rPr>
          <w:rFonts w:cs="Times New Roman"/>
          <w:szCs w:val="24"/>
        </w:rPr>
      </w:pPr>
      <w:r w:rsidRPr="000D5DB9">
        <w:rPr>
          <w:rFonts w:cs="Times New Roman"/>
          <w:szCs w:val="24"/>
        </w:rPr>
        <w:t xml:space="preserve">Contractul de finanţare (CF) reprezintă </w:t>
      </w:r>
      <w:r w:rsidRPr="000D5DB9">
        <w:rPr>
          <w:szCs w:val="24"/>
        </w:rPr>
        <w:t xml:space="preserve">un </w:t>
      </w:r>
      <w:r w:rsidRPr="000D5DB9">
        <w:t xml:space="preserve">act juridic supus regulilor de drept public, cu titlu oneros pentru beneficiar, de adeziune, comutativ şi sinalagmatic prin care se stabilesc drepturile şi obligaţiile corelative ale părţilor în vederea implementării operaţiunilor.  </w:t>
      </w:r>
    </w:p>
    <w:p w:rsidR="00624D1B" w:rsidRPr="00443E15" w:rsidRDefault="00624D1B" w:rsidP="00624D1B">
      <w:pPr>
        <w:spacing w:after="0" w:line="240" w:lineRule="auto"/>
        <w:jc w:val="both"/>
        <w:rPr>
          <w:rFonts w:cs="Times New Roman"/>
          <w:sz w:val="16"/>
          <w:szCs w:val="16"/>
        </w:rPr>
      </w:pPr>
    </w:p>
    <w:p w:rsidR="00624D1B" w:rsidRDefault="00624D1B" w:rsidP="00624D1B">
      <w:pPr>
        <w:spacing w:after="0" w:line="240" w:lineRule="auto"/>
        <w:jc w:val="both"/>
        <w:rPr>
          <w:rFonts w:cs="Times New Roman"/>
          <w:szCs w:val="24"/>
        </w:rPr>
      </w:pPr>
      <w:r w:rsidRPr="000D5DB9">
        <w:rPr>
          <w:rFonts w:cs="Times New Roman"/>
          <w:szCs w:val="24"/>
        </w:rPr>
        <w:t>După finalizarea procesului de evaluare, pentru proiectele care au îndeplinit punctajul, AM POIM</w:t>
      </w:r>
      <w:r w:rsidR="00082B62">
        <w:rPr>
          <w:rFonts w:cs="Times New Roman"/>
          <w:szCs w:val="24"/>
        </w:rPr>
        <w:t xml:space="preserve"> </w:t>
      </w:r>
      <w:r>
        <w:rPr>
          <w:rFonts w:cs="Times New Roman"/>
          <w:szCs w:val="24"/>
        </w:rPr>
        <w:t>/</w:t>
      </w:r>
      <w:r w:rsidR="00082B62">
        <w:rPr>
          <w:rFonts w:cs="Times New Roman"/>
          <w:szCs w:val="24"/>
        </w:rPr>
        <w:t xml:space="preserve"> </w:t>
      </w:r>
      <w:r>
        <w:rPr>
          <w:rFonts w:cs="Times New Roman"/>
          <w:szCs w:val="24"/>
        </w:rPr>
        <w:t>OIT</w:t>
      </w:r>
      <w:r w:rsidRPr="000D5DB9">
        <w:rPr>
          <w:rFonts w:cs="Times New Roman"/>
          <w:szCs w:val="24"/>
        </w:rPr>
        <w:t xml:space="preserve"> redactează nota de aprobare a proiectului și contractul de </w:t>
      </w:r>
      <w:r w:rsidRPr="007628E3">
        <w:rPr>
          <w:rFonts w:cs="Times New Roman"/>
          <w:szCs w:val="24"/>
        </w:rPr>
        <w:t>finanțare și transmite solicitantului cele două/trei exemplare ale contractului, în vederea semnării de către reprezentantul legal al beneficiarului.</w:t>
      </w:r>
      <w:r>
        <w:rPr>
          <w:rFonts w:cs="Times New Roman"/>
          <w:szCs w:val="24"/>
        </w:rPr>
        <w:t xml:space="preserve"> Pentru proiectele majore, contractul de finanțare poate fi semnat înainte sau după emiterea deciziei de către Comisia Europeană de aprobare a proiectului. </w:t>
      </w:r>
      <w:r w:rsidRPr="000D5DB9">
        <w:rPr>
          <w:rFonts w:cs="Times New Roman"/>
          <w:bCs/>
          <w:szCs w:val="24"/>
        </w:rPr>
        <w:t>Solicitantul va încărca în MySMIS</w:t>
      </w:r>
      <w:r>
        <w:rPr>
          <w:rFonts w:cs="Times New Roman"/>
          <w:bCs/>
          <w:szCs w:val="24"/>
        </w:rPr>
        <w:t xml:space="preserve"> 2014</w:t>
      </w:r>
      <w:r w:rsidRPr="000D5DB9">
        <w:rPr>
          <w:rFonts w:cs="Times New Roman"/>
          <w:bCs/>
          <w:szCs w:val="24"/>
        </w:rPr>
        <w:t xml:space="preserve"> d</w:t>
      </w:r>
      <w:r w:rsidRPr="000D5DB9">
        <w:rPr>
          <w:rFonts w:cs="Times New Roman"/>
          <w:szCs w:val="24"/>
        </w:rPr>
        <w:t>ocumentele solicitate</w:t>
      </w:r>
      <w:r w:rsidRPr="00C846EA">
        <w:rPr>
          <w:rFonts w:cs="Times New Roman"/>
          <w:i/>
          <w:szCs w:val="24"/>
        </w:rPr>
        <w:t>,</w:t>
      </w:r>
      <w:r w:rsidRPr="000D5DB9">
        <w:rPr>
          <w:rFonts w:cs="Times New Roman"/>
          <w:b/>
          <w:i/>
          <w:szCs w:val="24"/>
        </w:rPr>
        <w:t xml:space="preserve"> </w:t>
      </w:r>
      <w:r w:rsidRPr="000D5DB9">
        <w:rPr>
          <w:rFonts w:cs="Times New Roman"/>
          <w:szCs w:val="24"/>
        </w:rPr>
        <w:t>în funcţie de disponibilitatea sistemului electronic.</w:t>
      </w:r>
      <w:r>
        <w:rPr>
          <w:rFonts w:cs="Times New Roman"/>
          <w:szCs w:val="24"/>
        </w:rPr>
        <w:t xml:space="preserve"> </w:t>
      </w:r>
    </w:p>
    <w:p w:rsidR="00624D1B" w:rsidRPr="00D45226" w:rsidRDefault="00624D1B" w:rsidP="00624D1B">
      <w:pPr>
        <w:spacing w:after="0" w:line="240" w:lineRule="auto"/>
        <w:jc w:val="both"/>
        <w:rPr>
          <w:rFonts w:cs="Times New Roman"/>
          <w:sz w:val="20"/>
          <w:szCs w:val="20"/>
        </w:rPr>
      </w:pPr>
    </w:p>
    <w:p w:rsidR="00624D1B" w:rsidRPr="000D5DB9" w:rsidRDefault="00624D1B" w:rsidP="00624D1B">
      <w:pPr>
        <w:spacing w:after="0" w:line="240" w:lineRule="auto"/>
        <w:jc w:val="both"/>
        <w:rPr>
          <w:rFonts w:cs="Times New Roman"/>
          <w:szCs w:val="24"/>
        </w:rPr>
      </w:pPr>
      <w:r w:rsidRPr="001540A7">
        <w:rPr>
          <w:rFonts w:cs="Times New Roman"/>
          <w:szCs w:val="24"/>
        </w:rPr>
        <w:t>Versiunea finală a contractului de finanțare (în special clauzele specifice și anexele) vor fi comunicate ulterior beneficiarilor.</w:t>
      </w:r>
      <w:r>
        <w:rPr>
          <w:rFonts w:cs="Times New Roman"/>
          <w:szCs w:val="24"/>
        </w:rPr>
        <w:t xml:space="preserve"> </w:t>
      </w:r>
    </w:p>
    <w:p w:rsidR="00624D1B" w:rsidRPr="00D45226" w:rsidRDefault="00624D1B" w:rsidP="00624D1B">
      <w:pPr>
        <w:spacing w:after="0" w:line="240" w:lineRule="auto"/>
        <w:jc w:val="both"/>
        <w:rPr>
          <w:rFonts w:cs="Times New Roman"/>
          <w:sz w:val="20"/>
          <w:szCs w:val="20"/>
        </w:rPr>
      </w:pPr>
    </w:p>
    <w:p w:rsidR="00624D1B" w:rsidRPr="000D5DB9" w:rsidRDefault="00624D1B" w:rsidP="00624D1B">
      <w:pPr>
        <w:spacing w:after="0" w:line="240" w:lineRule="auto"/>
        <w:jc w:val="both"/>
        <w:rPr>
          <w:rFonts w:cs="Times New Roman"/>
          <w:szCs w:val="24"/>
        </w:rPr>
      </w:pPr>
      <w:r w:rsidRPr="000D5DB9">
        <w:rPr>
          <w:rFonts w:cs="Times New Roman"/>
          <w:szCs w:val="24"/>
        </w:rPr>
        <w:t>Proiectul poate fi respins în cadrul acestei etape şi se va transmite solicitantului o scrisoare de respingere, în cazul în care (lista nu este exhaustivă):</w:t>
      </w:r>
    </w:p>
    <w:p w:rsidR="00624D1B" w:rsidRPr="000D5DB9" w:rsidRDefault="00624D1B" w:rsidP="00624D1B">
      <w:pPr>
        <w:pStyle w:val="ListParagraph"/>
        <w:numPr>
          <w:ilvl w:val="0"/>
          <w:numId w:val="20"/>
        </w:numPr>
        <w:spacing w:after="0" w:line="240" w:lineRule="auto"/>
        <w:ind w:left="284" w:hanging="284"/>
        <w:jc w:val="both"/>
        <w:rPr>
          <w:rFonts w:cs="Times New Roman"/>
          <w:szCs w:val="24"/>
        </w:rPr>
      </w:pPr>
      <w:r w:rsidRPr="000D5DB9">
        <w:rPr>
          <w:rFonts w:cs="Times New Roman"/>
          <w:szCs w:val="24"/>
        </w:rPr>
        <w:t xml:space="preserve">documentaţia solicitată nu este transmisă în termenul solicitat ori este incompletă în raport cu cerinţele Ghidului sau nu se mai află în perioada de valabilitate; </w:t>
      </w:r>
    </w:p>
    <w:p w:rsidR="00624D1B" w:rsidRPr="000D5DB9" w:rsidRDefault="00624D1B" w:rsidP="00624D1B">
      <w:pPr>
        <w:pStyle w:val="ListParagraph"/>
        <w:numPr>
          <w:ilvl w:val="0"/>
          <w:numId w:val="20"/>
        </w:numPr>
        <w:spacing w:before="60" w:after="0" w:line="240" w:lineRule="auto"/>
        <w:ind w:left="284" w:hanging="284"/>
        <w:jc w:val="both"/>
        <w:rPr>
          <w:rFonts w:cs="Times New Roman"/>
          <w:szCs w:val="24"/>
        </w:rPr>
      </w:pPr>
      <w:r w:rsidRPr="000D5DB9">
        <w:rPr>
          <w:rFonts w:cs="Times New Roman"/>
          <w:szCs w:val="24"/>
        </w:rPr>
        <w:t>se constată modificarea formei iniţiale a contractului transmis de către AM POIM</w:t>
      </w:r>
      <w:r w:rsidR="00082B62">
        <w:rPr>
          <w:rFonts w:cs="Times New Roman"/>
          <w:szCs w:val="24"/>
        </w:rPr>
        <w:t xml:space="preserve"> </w:t>
      </w:r>
      <w:r>
        <w:rPr>
          <w:rFonts w:cs="Times New Roman"/>
          <w:szCs w:val="24"/>
        </w:rPr>
        <w:t>/</w:t>
      </w:r>
      <w:r w:rsidR="00082B62">
        <w:rPr>
          <w:rFonts w:cs="Times New Roman"/>
          <w:szCs w:val="24"/>
        </w:rPr>
        <w:t xml:space="preserve"> </w:t>
      </w:r>
      <w:r>
        <w:rPr>
          <w:rFonts w:cs="Times New Roman"/>
          <w:szCs w:val="24"/>
        </w:rPr>
        <w:t>OIT</w:t>
      </w:r>
      <w:r w:rsidRPr="000D5DB9">
        <w:rPr>
          <w:rFonts w:cs="Times New Roman"/>
          <w:szCs w:val="24"/>
        </w:rPr>
        <w:t xml:space="preserve"> şi</w:t>
      </w:r>
      <w:r w:rsidR="00082B62">
        <w:rPr>
          <w:rFonts w:cs="Times New Roman"/>
          <w:szCs w:val="24"/>
        </w:rPr>
        <w:t xml:space="preserve"> </w:t>
      </w:r>
      <w:r w:rsidRPr="000D5DB9">
        <w:rPr>
          <w:rFonts w:cs="Times New Roman"/>
          <w:szCs w:val="24"/>
        </w:rPr>
        <w:t>/</w:t>
      </w:r>
      <w:r w:rsidR="00082B62">
        <w:rPr>
          <w:rFonts w:cs="Times New Roman"/>
          <w:szCs w:val="24"/>
        </w:rPr>
        <w:t xml:space="preserve"> </w:t>
      </w:r>
      <w:r w:rsidRPr="000D5DB9">
        <w:rPr>
          <w:rFonts w:cs="Times New Roman"/>
          <w:szCs w:val="24"/>
        </w:rPr>
        <w:t>sau nerespectarea termenului limită de returnare a celor două</w:t>
      </w:r>
      <w:r>
        <w:rPr>
          <w:rFonts w:cs="Times New Roman"/>
          <w:szCs w:val="24"/>
        </w:rPr>
        <w:t>/trei</w:t>
      </w:r>
      <w:r w:rsidRPr="000D5DB9">
        <w:rPr>
          <w:rFonts w:cs="Times New Roman"/>
          <w:szCs w:val="24"/>
        </w:rPr>
        <w:t xml:space="preserve"> exemplare de</w:t>
      </w:r>
      <w:r w:rsidR="00082B62">
        <w:rPr>
          <w:rFonts w:cs="Times New Roman"/>
          <w:szCs w:val="24"/>
        </w:rPr>
        <w:t xml:space="preserve"> contract semnate şi ştampilate.</w:t>
      </w:r>
    </w:p>
    <w:p w:rsidR="00624D1B" w:rsidRPr="000D5DB9" w:rsidRDefault="00624D1B" w:rsidP="00624D1B">
      <w:pPr>
        <w:spacing w:after="0" w:line="240" w:lineRule="auto"/>
        <w:ind w:left="360"/>
        <w:jc w:val="both"/>
        <w:rPr>
          <w:rFonts w:cs="Times New Roman"/>
          <w:szCs w:val="24"/>
        </w:rPr>
      </w:pPr>
    </w:p>
    <w:tbl>
      <w:tblPr>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shd w:val="clear" w:color="auto" w:fill="92CDDC"/>
        <w:tblLook w:val="04A0" w:firstRow="1" w:lastRow="0" w:firstColumn="1" w:lastColumn="0" w:noHBand="0" w:noVBand="1"/>
      </w:tblPr>
      <w:tblGrid>
        <w:gridCol w:w="10173"/>
      </w:tblGrid>
      <w:tr w:rsidR="00624D1B" w:rsidRPr="000D5DB9" w:rsidTr="00F0385B">
        <w:trPr>
          <w:trHeight w:val="709"/>
        </w:trPr>
        <w:tc>
          <w:tcPr>
            <w:tcW w:w="10173" w:type="dxa"/>
            <w:shd w:val="clear" w:color="auto" w:fill="auto"/>
          </w:tcPr>
          <w:p w:rsidR="00624D1B" w:rsidRPr="007628E3" w:rsidRDefault="00624D1B" w:rsidP="00F0385B">
            <w:pPr>
              <w:spacing w:after="0" w:line="240" w:lineRule="auto"/>
              <w:jc w:val="both"/>
              <w:rPr>
                <w:rFonts w:cs="Times New Roman"/>
                <w:b/>
                <w:color w:val="FF0000"/>
                <w:szCs w:val="24"/>
              </w:rPr>
            </w:pPr>
            <w:r w:rsidRPr="007628E3">
              <w:rPr>
                <w:rFonts w:cs="Times New Roman"/>
                <w:b/>
                <w:color w:val="FF0000"/>
                <w:szCs w:val="24"/>
              </w:rPr>
              <w:t>ATENȚIE!</w:t>
            </w:r>
          </w:p>
          <w:p w:rsidR="00624D1B" w:rsidRPr="00D45226" w:rsidRDefault="00624D1B" w:rsidP="00F0385B">
            <w:pPr>
              <w:spacing w:after="0" w:line="240" w:lineRule="auto"/>
              <w:jc w:val="both"/>
              <w:rPr>
                <w:rFonts w:cs="Times New Roman"/>
                <w:color w:val="FF0000"/>
                <w:sz w:val="12"/>
                <w:szCs w:val="12"/>
              </w:rPr>
            </w:pPr>
          </w:p>
          <w:p w:rsidR="00624D1B" w:rsidRPr="00443E15" w:rsidRDefault="00624D1B" w:rsidP="00AD129A">
            <w:pPr>
              <w:spacing w:after="0" w:line="240" w:lineRule="auto"/>
              <w:jc w:val="both"/>
              <w:rPr>
                <w:rFonts w:cs="Times New Roman"/>
                <w:szCs w:val="24"/>
              </w:rPr>
            </w:pPr>
            <w:r w:rsidRPr="00443E15">
              <w:rPr>
                <w:rFonts w:cs="Times New Roman"/>
                <w:szCs w:val="24"/>
              </w:rPr>
              <w:t xml:space="preserve">Contractele de finanţare reprezintă contracte de adeziune, </w:t>
            </w:r>
            <w:r w:rsidR="00AD129A">
              <w:rPr>
                <w:rFonts w:cs="Times New Roman"/>
                <w:szCs w:val="24"/>
              </w:rPr>
              <w:t>așa cum sunt acestea definite la</w:t>
            </w:r>
            <w:r w:rsidR="00AD129A" w:rsidRPr="00AD129A">
              <w:rPr>
                <w:rFonts w:cs="Times New Roman"/>
                <w:szCs w:val="24"/>
              </w:rPr>
              <w:t xml:space="preserve"> art. 1175 din</w:t>
            </w:r>
            <w:r w:rsidR="00AD129A">
              <w:rPr>
                <w:rFonts w:cs="Times New Roman"/>
                <w:szCs w:val="24"/>
              </w:rPr>
              <w:t xml:space="preserve"> Noul Cod Civil</w:t>
            </w:r>
            <w:r w:rsidRPr="00443E15">
              <w:rPr>
                <w:rFonts w:cs="Times New Roman"/>
                <w:szCs w:val="24"/>
              </w:rPr>
              <w:t>.</w:t>
            </w:r>
          </w:p>
        </w:tc>
      </w:tr>
    </w:tbl>
    <w:p w:rsidR="00624D1B" w:rsidRPr="00D45226" w:rsidRDefault="00624D1B" w:rsidP="00624D1B">
      <w:pPr>
        <w:spacing w:after="0" w:line="240" w:lineRule="auto"/>
        <w:jc w:val="both"/>
        <w:rPr>
          <w:rFonts w:cs="Times New Roman"/>
          <w:sz w:val="16"/>
          <w:szCs w:val="16"/>
        </w:rPr>
      </w:pPr>
    </w:p>
    <w:p w:rsidR="00624D1B" w:rsidRPr="000D5DB9" w:rsidRDefault="00624D1B" w:rsidP="00624D1B">
      <w:pPr>
        <w:spacing w:after="0" w:line="240" w:lineRule="auto"/>
        <w:jc w:val="both"/>
        <w:rPr>
          <w:rFonts w:cs="Times New Roman"/>
          <w:szCs w:val="24"/>
        </w:rPr>
      </w:pPr>
      <w:r w:rsidRPr="000D5DB9">
        <w:rPr>
          <w:rFonts w:cs="Times New Roman"/>
          <w:szCs w:val="24"/>
        </w:rPr>
        <w:t>În cazul proiectelor respinse, AM POIM va comunica solicitantului motivele respingerii cererii de finanţare, existând posibilitatea ca solicitantul să retransmită propunerea de proiect revizuită.</w:t>
      </w:r>
    </w:p>
    <w:p w:rsidR="00624D1B" w:rsidRPr="00624D1B" w:rsidRDefault="00624D1B" w:rsidP="00624D1B">
      <w:pPr>
        <w:spacing w:after="0" w:line="240" w:lineRule="auto"/>
        <w:jc w:val="both"/>
        <w:rPr>
          <w:rFonts w:cs="Times New Roman"/>
          <w:szCs w:val="24"/>
        </w:rPr>
      </w:pPr>
    </w:p>
    <w:p w:rsidR="00624D1B" w:rsidRPr="000D5DB9" w:rsidRDefault="00624D1B" w:rsidP="00624D1B">
      <w:pPr>
        <w:spacing w:after="0" w:line="240" w:lineRule="auto"/>
        <w:jc w:val="both"/>
        <w:rPr>
          <w:rFonts w:cs="Times New Roman"/>
          <w:szCs w:val="24"/>
        </w:rPr>
      </w:pPr>
      <w:r w:rsidRPr="000D5DB9">
        <w:rPr>
          <w:rFonts w:cs="Times New Roman"/>
          <w:szCs w:val="24"/>
        </w:rPr>
        <w:t>Solicitantul se obligă ca toate documentele transmise să fie în formatul prevăzut de lege şi în vigoare la data depunerii acestora, în caz contrar neputându-se încheia contractul.</w:t>
      </w:r>
      <w:r>
        <w:rPr>
          <w:rFonts w:cs="Times New Roman"/>
          <w:szCs w:val="24"/>
        </w:rPr>
        <w:t xml:space="preserve"> </w:t>
      </w:r>
      <w:r w:rsidRPr="000D5DB9">
        <w:rPr>
          <w:rFonts w:cs="Times New Roman"/>
          <w:szCs w:val="24"/>
        </w:rPr>
        <w:t>Numai după ce se constată îndeplinirea tuturor condiţiilor solicitate descrise mai sus poate fi demarată procedura de încheiere a Contractului de finanţare. Solicitantului îi vor fi transmise cele două</w:t>
      </w:r>
      <w:r>
        <w:rPr>
          <w:rFonts w:cs="Times New Roman"/>
          <w:szCs w:val="24"/>
        </w:rPr>
        <w:t>/trei</w:t>
      </w:r>
      <w:r w:rsidRPr="000D5DB9">
        <w:rPr>
          <w:rFonts w:cs="Times New Roman"/>
          <w:szCs w:val="24"/>
        </w:rPr>
        <w:t xml:space="preserve"> exemplare ale CF în vederea semnării de către acesta. Transmiterea către solicitant se va face cu asigurarea unui mijloc de probă a primirii contractului.</w:t>
      </w:r>
    </w:p>
    <w:p w:rsidR="00624D1B" w:rsidRPr="00624D1B" w:rsidRDefault="00624D1B" w:rsidP="00624D1B">
      <w:pPr>
        <w:spacing w:after="0" w:line="240" w:lineRule="auto"/>
        <w:jc w:val="both"/>
        <w:rPr>
          <w:rFonts w:cs="Times New Roman"/>
          <w:sz w:val="20"/>
          <w:szCs w:val="20"/>
        </w:rPr>
      </w:pPr>
    </w:p>
    <w:p w:rsidR="00624D1B" w:rsidRDefault="00624D1B" w:rsidP="00624D1B">
      <w:pPr>
        <w:spacing w:after="0" w:line="240" w:lineRule="auto"/>
        <w:jc w:val="both"/>
        <w:rPr>
          <w:rFonts w:cs="Times New Roman"/>
          <w:szCs w:val="24"/>
        </w:rPr>
      </w:pPr>
      <w:r w:rsidRPr="000D5DB9">
        <w:rPr>
          <w:rFonts w:cs="Times New Roman"/>
          <w:szCs w:val="24"/>
        </w:rPr>
        <w:t>Cont</w:t>
      </w:r>
      <w:r>
        <w:rPr>
          <w:rFonts w:cs="Times New Roman"/>
          <w:szCs w:val="24"/>
        </w:rPr>
        <w:t>r</w:t>
      </w:r>
      <w:r w:rsidRPr="000D5DB9">
        <w:rPr>
          <w:rFonts w:cs="Times New Roman"/>
          <w:szCs w:val="24"/>
        </w:rPr>
        <w:t>actul de finanțare va fi semnat de către reprezentanții AM POIM și reprezentantul legal al solicitantului, contractul de finanțare intrând în vigoare la data semnării ultimei părți semnatare.</w:t>
      </w:r>
      <w:r>
        <w:rPr>
          <w:rFonts w:cs="Times New Roman"/>
          <w:szCs w:val="24"/>
        </w:rPr>
        <w:t xml:space="preserve"> </w:t>
      </w:r>
      <w:r w:rsidRPr="000D5DB9">
        <w:rPr>
          <w:rFonts w:cs="Times New Roman"/>
          <w:szCs w:val="24"/>
        </w:rPr>
        <w:t>Solicitantul are obligaţia de a semna şi ştampila, după caz, contractul pe fiecare pagină şi pe fiecare exemplar şi de a returna în termenul solicitat de AM POIM</w:t>
      </w:r>
      <w:r>
        <w:rPr>
          <w:rFonts w:cs="Times New Roman"/>
          <w:szCs w:val="24"/>
        </w:rPr>
        <w:t xml:space="preserve"> </w:t>
      </w:r>
      <w:r w:rsidRPr="000D5DB9">
        <w:rPr>
          <w:rFonts w:cs="Times New Roman"/>
          <w:szCs w:val="24"/>
        </w:rPr>
        <w:t>(5 zile de la data primirii documentului) cele două</w:t>
      </w:r>
      <w:r>
        <w:rPr>
          <w:rFonts w:cs="Times New Roman"/>
          <w:szCs w:val="24"/>
        </w:rPr>
        <w:t>/trei</w:t>
      </w:r>
      <w:r w:rsidRPr="000D5DB9">
        <w:rPr>
          <w:rFonts w:cs="Times New Roman"/>
          <w:szCs w:val="24"/>
        </w:rPr>
        <w:t xml:space="preserve"> exemplare însoţite, eventual, de orice alt document solicitat prin contract. În cazul în care solicitantul nu respectă termenul de semnare a CF şi returnare la AM POIM, AM POIM </w:t>
      </w:r>
      <w:r w:rsidRPr="00443E15">
        <w:rPr>
          <w:rFonts w:cs="Times New Roman"/>
          <w:szCs w:val="24"/>
        </w:rPr>
        <w:t xml:space="preserve">îşi rezervă dreptul de a </w:t>
      </w:r>
      <w:r w:rsidRPr="000D5DB9">
        <w:rPr>
          <w:rFonts w:cs="Times New Roman"/>
          <w:szCs w:val="24"/>
        </w:rPr>
        <w:t>respinge finanţarea CF.</w:t>
      </w:r>
    </w:p>
    <w:p w:rsidR="00624D1B" w:rsidRPr="00624D1B" w:rsidRDefault="00624D1B" w:rsidP="00624D1B">
      <w:pPr>
        <w:spacing w:after="0" w:line="240" w:lineRule="auto"/>
        <w:jc w:val="both"/>
        <w:rPr>
          <w:rFonts w:cs="Times New Roman"/>
          <w:szCs w:val="24"/>
        </w:rPr>
      </w:pPr>
    </w:p>
    <w:p w:rsidR="00624D1B" w:rsidRDefault="00624D1B" w:rsidP="00624D1B">
      <w:pPr>
        <w:spacing w:after="0" w:line="240" w:lineRule="auto"/>
        <w:jc w:val="both"/>
        <w:rPr>
          <w:rFonts w:cs="Times New Roman"/>
          <w:szCs w:val="24"/>
        </w:rPr>
      </w:pPr>
      <w:r w:rsidRPr="00443E15">
        <w:rPr>
          <w:rFonts w:cs="Times New Roman"/>
          <w:szCs w:val="24"/>
        </w:rPr>
        <w:t>Procedura de contractare poate diferi de cea descrisă în Ghidul Solicitantului, în corelare cu funcționalitățile MySMIS. Prin urmare, va fi comunicată ul</w:t>
      </w:r>
      <w:r>
        <w:rPr>
          <w:rFonts w:cs="Times New Roman"/>
          <w:szCs w:val="24"/>
        </w:rPr>
        <w:t>t</w:t>
      </w:r>
      <w:r w:rsidRPr="00443E15">
        <w:rPr>
          <w:rFonts w:cs="Times New Roman"/>
          <w:szCs w:val="24"/>
        </w:rPr>
        <w:t>erior beneficiarilor.</w:t>
      </w:r>
    </w:p>
    <w:p w:rsidR="00624D1B" w:rsidRPr="00624D1B" w:rsidRDefault="00624D1B" w:rsidP="00624D1B">
      <w:pPr>
        <w:spacing w:after="0" w:line="240" w:lineRule="auto"/>
        <w:jc w:val="both"/>
        <w:rPr>
          <w:rFonts w:cs="Times New Roman"/>
          <w:sz w:val="20"/>
          <w:szCs w:val="20"/>
        </w:rPr>
      </w:pPr>
    </w:p>
    <w:p w:rsidR="00904595" w:rsidRDefault="00624D1B" w:rsidP="00FD7919">
      <w:pPr>
        <w:spacing w:after="0" w:line="240" w:lineRule="auto"/>
        <w:jc w:val="both"/>
        <w:rPr>
          <w:rFonts w:cs="Times New Roman"/>
          <w:szCs w:val="24"/>
        </w:rPr>
      </w:pPr>
      <w:r w:rsidRPr="000D5DB9">
        <w:rPr>
          <w:rFonts w:cs="Times New Roman"/>
          <w:szCs w:val="24"/>
        </w:rPr>
        <w:t>Beneficiarul trebuie să păstreze şi să pună la dispoziţia organismelor abilitate inventarul asupra activelor dobândite prin finanţarea din instrumente structurale, pe o perioadă de 5 ani de la data închiderii oficiale a POIM.</w:t>
      </w:r>
    </w:p>
    <w:p w:rsidR="00913C40" w:rsidRPr="00602948" w:rsidRDefault="00913C40" w:rsidP="00731564">
      <w:pPr>
        <w:pStyle w:val="Heading1"/>
      </w:pPr>
      <w:bookmarkStart w:id="64" w:name="_Toc456834475"/>
      <w:r w:rsidRPr="00602948">
        <w:lastRenderedPageBreak/>
        <w:t>ANEXE</w:t>
      </w:r>
      <w:bookmarkEnd w:id="64"/>
    </w:p>
    <w:p w:rsidR="00913C40" w:rsidRDefault="00913C40" w:rsidP="00FD7919">
      <w:pPr>
        <w:spacing w:after="0" w:line="240" w:lineRule="auto"/>
      </w:pPr>
    </w:p>
    <w:p w:rsidR="00E7546F" w:rsidRPr="00602948" w:rsidRDefault="00E7546F" w:rsidP="00FD7919">
      <w:pPr>
        <w:spacing w:after="0" w:line="240" w:lineRule="auto"/>
      </w:pPr>
    </w:p>
    <w:p w:rsidR="00624D1B" w:rsidRDefault="00624D1B" w:rsidP="00624D1B">
      <w:pPr>
        <w:pStyle w:val="Heading4"/>
      </w:pPr>
      <w:bookmarkStart w:id="65" w:name="_Toc456834476"/>
      <w:r>
        <w:t>Anexa 1.  Formularul Cererii de finanţare</w:t>
      </w:r>
      <w:bookmarkEnd w:id="65"/>
      <w:r>
        <w:t xml:space="preserve"> </w:t>
      </w:r>
    </w:p>
    <w:p w:rsidR="00624D1B" w:rsidRDefault="00624D1B" w:rsidP="00624D1B">
      <w:pPr>
        <w:pStyle w:val="Heading4"/>
      </w:pPr>
    </w:p>
    <w:p w:rsidR="00624D1B" w:rsidRDefault="00624D1B" w:rsidP="00624D1B">
      <w:pPr>
        <w:pStyle w:val="Heading4"/>
      </w:pPr>
      <w:bookmarkStart w:id="66" w:name="_Toc456834477"/>
      <w:r>
        <w:t>Anexa 2. Fișă de control a Cererii de finanţare (pentru solicitant)</w:t>
      </w:r>
      <w:bookmarkEnd w:id="66"/>
    </w:p>
    <w:p w:rsidR="00624D1B" w:rsidRDefault="00624D1B" w:rsidP="00624D1B">
      <w:pPr>
        <w:pStyle w:val="Heading4"/>
      </w:pPr>
    </w:p>
    <w:p w:rsidR="00624D1B" w:rsidRDefault="00624D1B" w:rsidP="00624D1B">
      <w:pPr>
        <w:pStyle w:val="Heading4"/>
      </w:pPr>
      <w:bookmarkStart w:id="67" w:name="_Toc456834478"/>
      <w:r>
        <w:t>Anexa 3. Grile de verificare și evaluare a Cererilor de Finanțare</w:t>
      </w:r>
      <w:bookmarkEnd w:id="67"/>
      <w:r>
        <w:t xml:space="preserve"> </w:t>
      </w:r>
    </w:p>
    <w:p w:rsidR="00624D1B" w:rsidRDefault="00624D1B" w:rsidP="00624D1B">
      <w:pPr>
        <w:pStyle w:val="Heading4"/>
      </w:pPr>
    </w:p>
    <w:p w:rsidR="00624D1B" w:rsidRDefault="00624D1B" w:rsidP="00624D1B">
      <w:pPr>
        <w:pStyle w:val="Heading4"/>
      </w:pPr>
      <w:bookmarkStart w:id="68" w:name="_Toc456834479"/>
      <w:r>
        <w:t>Anexa 4. Modele declarații (de eligibilitate, angajament, conflict de interese, declarație privind eligibilitatea TVA aferente cheltuielilor, terenuri)</w:t>
      </w:r>
      <w:bookmarkEnd w:id="68"/>
      <w:r>
        <w:t xml:space="preserve"> </w:t>
      </w:r>
    </w:p>
    <w:p w:rsidR="00624D1B" w:rsidRDefault="00624D1B" w:rsidP="00624D1B">
      <w:pPr>
        <w:pStyle w:val="Heading4"/>
      </w:pPr>
    </w:p>
    <w:p w:rsidR="00624D1B" w:rsidRDefault="00624D1B" w:rsidP="00624D1B">
      <w:pPr>
        <w:pStyle w:val="Heading4"/>
      </w:pPr>
      <w:bookmarkStart w:id="69" w:name="_Toc456834480"/>
      <w:r>
        <w:t xml:space="preserve">Anexa 5. </w:t>
      </w:r>
      <w:r w:rsidR="000775F6">
        <w:t>Acordul de parteneriat</w:t>
      </w:r>
      <w:bookmarkEnd w:id="69"/>
      <w:r>
        <w:t xml:space="preserve"> </w:t>
      </w:r>
    </w:p>
    <w:p w:rsidR="00624D1B" w:rsidRDefault="00624D1B" w:rsidP="00624D1B">
      <w:pPr>
        <w:pStyle w:val="Heading4"/>
      </w:pPr>
    </w:p>
    <w:p w:rsidR="000775F6" w:rsidRDefault="00624D1B" w:rsidP="00624D1B">
      <w:pPr>
        <w:pStyle w:val="Heading4"/>
      </w:pPr>
      <w:bookmarkStart w:id="70" w:name="_Toc456834481"/>
      <w:r>
        <w:t xml:space="preserve">Anexa 6. </w:t>
      </w:r>
      <w:r w:rsidR="000775F6">
        <w:t>Categorii de cheltuieli</w:t>
      </w:r>
      <w:bookmarkEnd w:id="70"/>
      <w:r w:rsidR="000775F6">
        <w:t xml:space="preserve"> </w:t>
      </w:r>
    </w:p>
    <w:p w:rsidR="00624D1B" w:rsidRDefault="00624D1B" w:rsidP="00624D1B">
      <w:pPr>
        <w:pStyle w:val="Heading4"/>
      </w:pPr>
    </w:p>
    <w:p w:rsidR="00624D1B" w:rsidRDefault="00624D1B" w:rsidP="00624D1B">
      <w:pPr>
        <w:pStyle w:val="Heading4"/>
      </w:pPr>
      <w:bookmarkStart w:id="71" w:name="_Toc456834482"/>
      <w:r>
        <w:t>Anexa 7. Indicatorii de mediu</w:t>
      </w:r>
      <w:bookmarkEnd w:id="71"/>
    </w:p>
    <w:p w:rsidR="000775F6" w:rsidRDefault="000775F6" w:rsidP="000775F6"/>
    <w:p w:rsidR="000775F6" w:rsidRPr="000775F6" w:rsidRDefault="000775F6" w:rsidP="000775F6">
      <w:pPr>
        <w:pStyle w:val="Heading4"/>
      </w:pPr>
      <w:bookmarkStart w:id="72" w:name="_Toc456834483"/>
      <w:r>
        <w:t>Anexa 8. Contractul de finanțare</w:t>
      </w:r>
      <w:bookmarkEnd w:id="72"/>
    </w:p>
    <w:p w:rsidR="00624D1B" w:rsidRDefault="00624D1B" w:rsidP="00624D1B">
      <w:pPr>
        <w:pStyle w:val="Heading4"/>
      </w:pPr>
    </w:p>
    <w:p w:rsidR="00913C40" w:rsidRPr="00602948" w:rsidRDefault="00913C40" w:rsidP="00624D1B">
      <w:pPr>
        <w:pStyle w:val="Heading4"/>
        <w:rPr>
          <w:rFonts w:eastAsia="Times New Roman" w:cs="Times New Roman"/>
          <w:szCs w:val="24"/>
        </w:rPr>
      </w:pPr>
    </w:p>
    <w:sectPr w:rsidR="00913C40" w:rsidRPr="00602948" w:rsidSect="00EC21D2">
      <w:pgSz w:w="11906" w:h="16838" w:code="9"/>
      <w:pgMar w:top="992" w:right="748" w:bottom="992" w:left="992" w:header="709" w:footer="709" w:gutter="0"/>
      <w:pgNumType w:start="0"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5682" w:rsidRDefault="00A25682" w:rsidP="00E332F2">
      <w:pPr>
        <w:spacing w:after="0" w:line="240" w:lineRule="auto"/>
      </w:pPr>
      <w:r>
        <w:separator/>
      </w:r>
    </w:p>
  </w:endnote>
  <w:endnote w:type="continuationSeparator" w:id="0">
    <w:p w:rsidR="00A25682" w:rsidRDefault="00A25682" w:rsidP="00E33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Bold">
    <w:panose1 w:val="020208030705050203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 Light">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3665596"/>
      <w:docPartObj>
        <w:docPartGallery w:val="Page Numbers (Bottom of Page)"/>
        <w:docPartUnique/>
      </w:docPartObj>
    </w:sdtPr>
    <w:sdtEndPr>
      <w:rPr>
        <w:noProof/>
      </w:rPr>
    </w:sdtEndPr>
    <w:sdtContent>
      <w:p w:rsidR="00FA52B3" w:rsidRDefault="00FA52B3">
        <w:pPr>
          <w:pStyle w:val="Footer"/>
          <w:jc w:val="right"/>
        </w:pPr>
        <w:r>
          <w:fldChar w:fldCharType="begin"/>
        </w:r>
        <w:r>
          <w:instrText xml:space="preserve"> PAGE   \* MERGEFORMAT </w:instrText>
        </w:r>
        <w:r>
          <w:fldChar w:fldCharType="separate"/>
        </w:r>
        <w:r w:rsidR="00235D06">
          <w:rPr>
            <w:noProof/>
          </w:rPr>
          <w:t>27</w:t>
        </w:r>
        <w:r>
          <w:rPr>
            <w:noProof/>
          </w:rPr>
          <w:fldChar w:fldCharType="end"/>
        </w:r>
      </w:p>
    </w:sdtContent>
  </w:sdt>
  <w:p w:rsidR="00FA52B3" w:rsidRDefault="00FA52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5682" w:rsidRDefault="00A25682" w:rsidP="00E332F2">
      <w:pPr>
        <w:spacing w:after="0" w:line="240" w:lineRule="auto"/>
      </w:pPr>
      <w:r>
        <w:separator/>
      </w:r>
    </w:p>
  </w:footnote>
  <w:footnote w:type="continuationSeparator" w:id="0">
    <w:p w:rsidR="00A25682" w:rsidRDefault="00A25682" w:rsidP="00E332F2">
      <w:pPr>
        <w:spacing w:after="0" w:line="240" w:lineRule="auto"/>
      </w:pPr>
      <w:r>
        <w:continuationSeparator/>
      </w:r>
    </w:p>
  </w:footnote>
  <w:footnote w:id="1">
    <w:p w:rsidR="00FA52B3" w:rsidRPr="009C5B37" w:rsidRDefault="00FA52B3" w:rsidP="00EC21D2">
      <w:pPr>
        <w:pStyle w:val="FootnoteText"/>
        <w:jc w:val="both"/>
        <w:rPr>
          <w:rFonts w:eastAsia="Calibri" w:cs="Times New Roman"/>
        </w:rPr>
      </w:pPr>
      <w:r>
        <w:rPr>
          <w:rStyle w:val="FootnoteReference"/>
          <w:rFonts w:eastAsia="Calibri" w:cs="Times New Roman"/>
        </w:rPr>
        <w:footnoteRef/>
      </w:r>
      <w:r>
        <w:rPr>
          <w:rFonts w:eastAsia="Calibri" w:cs="Times New Roman"/>
        </w:rPr>
        <w:t xml:space="preserve">  Î</w:t>
      </w:r>
      <w:r w:rsidRPr="009C5B37">
        <w:rPr>
          <w:rFonts w:eastAsia="Calibri" w:cs="Times New Roman"/>
          <w:sz w:val="18"/>
          <w:szCs w:val="18"/>
        </w:rPr>
        <w:t>n principal birourile vamale din punctele de frontieră, fără a se limita</w:t>
      </w:r>
      <w:r>
        <w:rPr>
          <w:rFonts w:eastAsia="Calibri" w:cs="Times New Roman"/>
          <w:sz w:val="18"/>
          <w:szCs w:val="18"/>
        </w:rPr>
        <w:t xml:space="preserve"> însă</w:t>
      </w:r>
      <w:r w:rsidRPr="009C5B37">
        <w:rPr>
          <w:rFonts w:eastAsia="Calibri" w:cs="Times New Roman"/>
          <w:sz w:val="18"/>
          <w:szCs w:val="18"/>
        </w:rPr>
        <w:t xml:space="preserve"> la aceasta. Unele porturi reprezintă puncte de comunicare transnațională pentru traficul de mărfuri, nelocalizate la frontieră</w:t>
      </w:r>
      <w:r>
        <w:rPr>
          <w:rFonts w:eastAsia="Calibri" w:cs="Times New Roman"/>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52B3" w:rsidRPr="00693460" w:rsidRDefault="00FA52B3" w:rsidP="00693460">
    <w:pPr>
      <w:pStyle w:val="Header"/>
      <w:spacing w:after="240"/>
      <w:rPr>
        <w:sz w:val="16"/>
        <w:szCs w:val="16"/>
      </w:rPr>
    </w:pPr>
    <w:r w:rsidRPr="00AE46D0">
      <w:rPr>
        <w:sz w:val="16"/>
        <w:szCs w:val="16"/>
      </w:rPr>
      <w:t xml:space="preserve">POIM 2014-2020                                           </w:t>
    </w:r>
    <w:r>
      <w:rPr>
        <w:sz w:val="16"/>
        <w:szCs w:val="16"/>
      </w:rPr>
      <w:t xml:space="preserve">                                                                                                                                     </w:t>
    </w:r>
    <w:r w:rsidRPr="00AE46D0">
      <w:rPr>
        <w:sz w:val="16"/>
        <w:szCs w:val="16"/>
      </w:rPr>
      <w:t xml:space="preserve">Ghidul Solicitantului_OS </w:t>
    </w:r>
    <w:r>
      <w:rPr>
        <w:sz w:val="16"/>
        <w:szCs w:val="16"/>
      </w:rPr>
      <w:t>2.6.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C61485C6"/>
    <w:name w:val="WW8Num1"/>
    <w:lvl w:ilvl="0">
      <w:start w:val="1"/>
      <w:numFmt w:val="bullet"/>
      <w:lvlText w:val=""/>
      <w:lvlJc w:val="left"/>
      <w:pPr>
        <w:tabs>
          <w:tab w:val="num" w:pos="0"/>
        </w:tabs>
        <w:ind w:left="0" w:firstLine="0"/>
      </w:pPr>
      <w:rPr>
        <w:rFonts w:ascii="Wingdings" w:hAnsi="Wingdings"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2F"/>
    <w:multiLevelType w:val="multilevel"/>
    <w:tmpl w:val="E4F8AF66"/>
    <w:name w:val="WW8Num48"/>
    <w:lvl w:ilvl="0">
      <w:numFmt w:val="bullet"/>
      <w:lvlText w:val=""/>
      <w:lvlJc w:val="left"/>
      <w:pPr>
        <w:tabs>
          <w:tab w:val="num" w:pos="1800"/>
        </w:tabs>
        <w:ind w:left="1800" w:hanging="360"/>
      </w:pPr>
      <w:rPr>
        <w:rFonts w:ascii="Symbol" w:hAnsi="Symbol"/>
      </w:rPr>
    </w:lvl>
    <w:lvl w:ilvl="1">
      <w:start w:val="1"/>
      <w:numFmt w:val="decimal"/>
      <w:lvlText w:val="%2."/>
      <w:lvlJc w:val="left"/>
      <w:pPr>
        <w:tabs>
          <w:tab w:val="num" w:pos="1080"/>
        </w:tabs>
        <w:ind w:left="1080" w:hanging="360"/>
      </w:pPr>
      <w:rPr>
        <w:b/>
      </w:rPr>
    </w:lvl>
    <w:lvl w:ilvl="2">
      <w:start w:val="1"/>
      <w:numFmt w:val="decimal"/>
      <w:lvlText w:val="%3."/>
      <w:lvlJc w:val="left"/>
      <w:pPr>
        <w:tabs>
          <w:tab w:val="num" w:pos="1440"/>
        </w:tabs>
        <w:ind w:left="1440" w:hanging="360"/>
      </w:pPr>
      <w:rPr>
        <w:b/>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5386B83"/>
    <w:multiLevelType w:val="hybridMultilevel"/>
    <w:tmpl w:val="B43E667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5B2A40"/>
    <w:multiLevelType w:val="hybridMultilevel"/>
    <w:tmpl w:val="16309E4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FA434A"/>
    <w:multiLevelType w:val="hybridMultilevel"/>
    <w:tmpl w:val="649E70DE"/>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EB735F2"/>
    <w:multiLevelType w:val="hybridMultilevel"/>
    <w:tmpl w:val="B296B46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0E67421"/>
    <w:multiLevelType w:val="hybridMultilevel"/>
    <w:tmpl w:val="EA1A7C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512E3B"/>
    <w:multiLevelType w:val="hybridMultilevel"/>
    <w:tmpl w:val="53904928"/>
    <w:lvl w:ilvl="0" w:tplc="18ACFADE">
      <w:start w:val="1"/>
      <w:numFmt w:val="lowerLetter"/>
      <w:lvlText w:val="%1)"/>
      <w:lvlJc w:val="left"/>
      <w:pPr>
        <w:ind w:left="720" w:hanging="360"/>
      </w:pPr>
      <w:rPr>
        <w:rFonts w:hint="default"/>
        <w:i w:val="0"/>
        <w:strike w:val="0"/>
      </w:rPr>
    </w:lvl>
    <w:lvl w:ilvl="1" w:tplc="0409000B">
      <w:start w:val="1"/>
      <w:numFmt w:val="bullet"/>
      <w:lvlText w:val=""/>
      <w:lvlJc w:val="left"/>
      <w:pPr>
        <w:ind w:left="1440" w:hanging="360"/>
      </w:pPr>
      <w:rPr>
        <w:rFonts w:ascii="Wingdings" w:hAnsi="Wingding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15620ECA"/>
    <w:multiLevelType w:val="hybridMultilevel"/>
    <w:tmpl w:val="DAF450A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1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C65107"/>
    <w:multiLevelType w:val="hybridMultilevel"/>
    <w:tmpl w:val="A8880946"/>
    <w:lvl w:ilvl="0" w:tplc="F0440F4E">
      <w:start w:val="1"/>
      <w:numFmt w:val="bullet"/>
      <w:lvlText w:val=""/>
      <w:lvlJc w:val="left"/>
      <w:pPr>
        <w:ind w:left="720" w:hanging="360"/>
      </w:pPr>
      <w:rPr>
        <w:rFonts w:ascii="Symbol" w:hAnsi="Symbol" w:hint="default"/>
        <w:color w:val="FF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1CD249D4"/>
    <w:multiLevelType w:val="hybridMultilevel"/>
    <w:tmpl w:val="3AECE1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1F775CEF"/>
    <w:multiLevelType w:val="hybridMultilevel"/>
    <w:tmpl w:val="0EFE6A5A"/>
    <w:lvl w:ilvl="0" w:tplc="B016C34C">
      <w:start w:val="2"/>
      <w:numFmt w:val="bullet"/>
      <w:lvlText w:val="-"/>
      <w:lvlJc w:val="left"/>
      <w:pPr>
        <w:ind w:left="1068" w:hanging="360"/>
      </w:pPr>
      <w:rPr>
        <w:rFonts w:ascii="Calibri" w:eastAsia="Times New Roman" w:hAnsi="Calibri" w:cstheme="minorHAns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4">
    <w:nsid w:val="22012E07"/>
    <w:multiLevelType w:val="hybridMultilevel"/>
    <w:tmpl w:val="2202F3CE"/>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25FA2914"/>
    <w:multiLevelType w:val="hybridMultilevel"/>
    <w:tmpl w:val="260026F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26605E51"/>
    <w:multiLevelType w:val="hybridMultilevel"/>
    <w:tmpl w:val="0BD43D0C"/>
    <w:lvl w:ilvl="0" w:tplc="F0440F4E">
      <w:start w:val="1"/>
      <w:numFmt w:val="bullet"/>
      <w:lvlText w:val=""/>
      <w:lvlJc w:val="left"/>
      <w:pPr>
        <w:ind w:left="1146" w:hanging="360"/>
      </w:pPr>
      <w:rPr>
        <w:rFonts w:ascii="Symbol" w:hAnsi="Symbol" w:hint="default"/>
        <w:color w:val="FF0000"/>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7">
    <w:nsid w:val="274C4CBD"/>
    <w:multiLevelType w:val="hybridMultilevel"/>
    <w:tmpl w:val="6D5E2A6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C7B232F"/>
    <w:multiLevelType w:val="hybridMultilevel"/>
    <w:tmpl w:val="06FAE336"/>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0">
    <w:nsid w:val="33515F00"/>
    <w:multiLevelType w:val="hybridMultilevel"/>
    <w:tmpl w:val="ABDA5DC6"/>
    <w:lvl w:ilvl="0" w:tplc="E01ABF70">
      <w:start w:val="1"/>
      <w:numFmt w:val="bullet"/>
      <w:lvlText w:val=""/>
      <w:lvlJc w:val="left"/>
      <w:pPr>
        <w:ind w:left="1800" w:hanging="360"/>
      </w:pPr>
      <w:rPr>
        <w:rFonts w:ascii="Wingdings" w:hAnsi="Wingdings" w:hint="default"/>
        <w:color w:val="auto"/>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21">
    <w:nsid w:val="37AB646F"/>
    <w:multiLevelType w:val="hybridMultilevel"/>
    <w:tmpl w:val="CA70C178"/>
    <w:lvl w:ilvl="0" w:tplc="A6300836">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3C012CCA"/>
    <w:multiLevelType w:val="hybridMultilevel"/>
    <w:tmpl w:val="E7BEE7AA"/>
    <w:lvl w:ilvl="0" w:tplc="04180015">
      <w:start w:val="1"/>
      <w:numFmt w:val="upperLetter"/>
      <w:lvlText w:val="%1."/>
      <w:lvlJc w:val="left"/>
      <w:pPr>
        <w:ind w:left="720" w:hanging="360"/>
      </w:pPr>
      <w:rPr>
        <w:rFonts w:hint="default"/>
      </w:rPr>
    </w:lvl>
    <w:lvl w:ilvl="1" w:tplc="6BF03F5C">
      <w:start w:val="1"/>
      <w:numFmt w:val="lowerLetter"/>
      <w:lvlText w:val="%2)"/>
      <w:lvlJc w:val="left"/>
      <w:pPr>
        <w:ind w:left="1440" w:hanging="360"/>
      </w:pPr>
      <w:rPr>
        <w:rFonts w:hint="default"/>
      </w:rPr>
    </w:lvl>
    <w:lvl w:ilvl="2" w:tplc="2CBEC446">
      <w:start w:val="7"/>
      <w:numFmt w:val="decimal"/>
      <w:lvlText w:val="%3."/>
      <w:lvlJc w:val="left"/>
      <w:pPr>
        <w:ind w:left="2340" w:hanging="360"/>
      </w:pPr>
      <w:rPr>
        <w:rFonts w:hint="default"/>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23B2168"/>
    <w:multiLevelType w:val="hybridMultilevel"/>
    <w:tmpl w:val="865AA36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395733F"/>
    <w:multiLevelType w:val="hybridMultilevel"/>
    <w:tmpl w:val="04C8C5A8"/>
    <w:lvl w:ilvl="0" w:tplc="381AB1E4">
      <w:start w:val="1"/>
      <w:numFmt w:val="bullet"/>
      <w:lvlText w:val=""/>
      <w:lvlJc w:val="left"/>
      <w:pPr>
        <w:ind w:left="1735" w:hanging="360"/>
      </w:pPr>
      <w:rPr>
        <w:rFonts w:ascii="Wingdings" w:hAnsi="Wingdings" w:hint="default"/>
        <w:color w:val="auto"/>
        <w:sz w:val="24"/>
        <w:szCs w:val="24"/>
      </w:rPr>
    </w:lvl>
    <w:lvl w:ilvl="1" w:tplc="04180003" w:tentative="1">
      <w:start w:val="1"/>
      <w:numFmt w:val="bullet"/>
      <w:lvlText w:val="o"/>
      <w:lvlJc w:val="left"/>
      <w:pPr>
        <w:ind w:left="2455" w:hanging="360"/>
      </w:pPr>
      <w:rPr>
        <w:rFonts w:ascii="Courier New" w:hAnsi="Courier New" w:cs="Courier New" w:hint="default"/>
      </w:rPr>
    </w:lvl>
    <w:lvl w:ilvl="2" w:tplc="04180005" w:tentative="1">
      <w:start w:val="1"/>
      <w:numFmt w:val="bullet"/>
      <w:lvlText w:val=""/>
      <w:lvlJc w:val="left"/>
      <w:pPr>
        <w:ind w:left="3175" w:hanging="360"/>
      </w:pPr>
      <w:rPr>
        <w:rFonts w:ascii="Wingdings" w:hAnsi="Wingdings" w:hint="default"/>
      </w:rPr>
    </w:lvl>
    <w:lvl w:ilvl="3" w:tplc="04180001" w:tentative="1">
      <w:start w:val="1"/>
      <w:numFmt w:val="bullet"/>
      <w:lvlText w:val=""/>
      <w:lvlJc w:val="left"/>
      <w:pPr>
        <w:ind w:left="3895" w:hanging="360"/>
      </w:pPr>
      <w:rPr>
        <w:rFonts w:ascii="Symbol" w:hAnsi="Symbol" w:hint="default"/>
      </w:rPr>
    </w:lvl>
    <w:lvl w:ilvl="4" w:tplc="04180003" w:tentative="1">
      <w:start w:val="1"/>
      <w:numFmt w:val="bullet"/>
      <w:lvlText w:val="o"/>
      <w:lvlJc w:val="left"/>
      <w:pPr>
        <w:ind w:left="4615" w:hanging="360"/>
      </w:pPr>
      <w:rPr>
        <w:rFonts w:ascii="Courier New" w:hAnsi="Courier New" w:cs="Courier New" w:hint="default"/>
      </w:rPr>
    </w:lvl>
    <w:lvl w:ilvl="5" w:tplc="04180005" w:tentative="1">
      <w:start w:val="1"/>
      <w:numFmt w:val="bullet"/>
      <w:lvlText w:val=""/>
      <w:lvlJc w:val="left"/>
      <w:pPr>
        <w:ind w:left="5335" w:hanging="360"/>
      </w:pPr>
      <w:rPr>
        <w:rFonts w:ascii="Wingdings" w:hAnsi="Wingdings" w:hint="default"/>
      </w:rPr>
    </w:lvl>
    <w:lvl w:ilvl="6" w:tplc="04180001" w:tentative="1">
      <w:start w:val="1"/>
      <w:numFmt w:val="bullet"/>
      <w:lvlText w:val=""/>
      <w:lvlJc w:val="left"/>
      <w:pPr>
        <w:ind w:left="6055" w:hanging="360"/>
      </w:pPr>
      <w:rPr>
        <w:rFonts w:ascii="Symbol" w:hAnsi="Symbol" w:hint="default"/>
      </w:rPr>
    </w:lvl>
    <w:lvl w:ilvl="7" w:tplc="04180003" w:tentative="1">
      <w:start w:val="1"/>
      <w:numFmt w:val="bullet"/>
      <w:lvlText w:val="o"/>
      <w:lvlJc w:val="left"/>
      <w:pPr>
        <w:ind w:left="6775" w:hanging="360"/>
      </w:pPr>
      <w:rPr>
        <w:rFonts w:ascii="Courier New" w:hAnsi="Courier New" w:cs="Courier New" w:hint="default"/>
      </w:rPr>
    </w:lvl>
    <w:lvl w:ilvl="8" w:tplc="04180005" w:tentative="1">
      <w:start w:val="1"/>
      <w:numFmt w:val="bullet"/>
      <w:lvlText w:val=""/>
      <w:lvlJc w:val="left"/>
      <w:pPr>
        <w:ind w:left="7495" w:hanging="360"/>
      </w:pPr>
      <w:rPr>
        <w:rFonts w:ascii="Wingdings" w:hAnsi="Wingdings" w:hint="default"/>
      </w:rPr>
    </w:lvl>
  </w:abstractNum>
  <w:abstractNum w:abstractNumId="27">
    <w:nsid w:val="4662587F"/>
    <w:multiLevelType w:val="hybridMultilevel"/>
    <w:tmpl w:val="6DCEFE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6F32726"/>
    <w:multiLevelType w:val="multilevel"/>
    <w:tmpl w:val="400682D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nsid w:val="47E01658"/>
    <w:multiLevelType w:val="hybridMultilevel"/>
    <w:tmpl w:val="E4B0F05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nsid w:val="4A7B276C"/>
    <w:multiLevelType w:val="hybridMultilevel"/>
    <w:tmpl w:val="3F200B4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F511B40"/>
    <w:multiLevelType w:val="hybridMultilevel"/>
    <w:tmpl w:val="1A64D6F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2">
    <w:nsid w:val="51921BEC"/>
    <w:multiLevelType w:val="hybridMultilevel"/>
    <w:tmpl w:val="73E6DBCC"/>
    <w:lvl w:ilvl="0" w:tplc="C1AA49BE">
      <w:start w:val="1"/>
      <w:numFmt w:val="lowerLetter"/>
      <w:lvlText w:val="%1)"/>
      <w:lvlJc w:val="left"/>
      <w:pPr>
        <w:ind w:left="360" w:hanging="360"/>
      </w:pPr>
      <w:rPr>
        <w:rFonts w:hint="default"/>
        <w:strike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535B0766"/>
    <w:multiLevelType w:val="hybridMultilevel"/>
    <w:tmpl w:val="10F4D4D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4">
    <w:nsid w:val="53C33282"/>
    <w:multiLevelType w:val="hybridMultilevel"/>
    <w:tmpl w:val="7FE4CE0E"/>
    <w:lvl w:ilvl="0" w:tplc="67AA7112">
      <w:start w:val="1"/>
      <w:numFmt w:val="bullet"/>
      <w:lvlText w:val=""/>
      <w:lvlJc w:val="left"/>
      <w:pPr>
        <w:ind w:left="720"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582252F"/>
    <w:multiLevelType w:val="hybridMultilevel"/>
    <w:tmpl w:val="86027E40"/>
    <w:lvl w:ilvl="0" w:tplc="BD0646AE">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A523D69"/>
    <w:multiLevelType w:val="hybridMultilevel"/>
    <w:tmpl w:val="6CB02E02"/>
    <w:lvl w:ilvl="0" w:tplc="871A9724">
      <w:numFmt w:val="bullet"/>
      <w:lvlText w:val="-"/>
      <w:lvlJc w:val="left"/>
      <w:pPr>
        <w:ind w:left="729" w:hanging="360"/>
      </w:pPr>
      <w:rPr>
        <w:rFonts w:ascii="Times New Roman" w:eastAsiaTheme="minorEastAsia" w:hAnsi="Times New Roman" w:cs="Times New Roman" w:hint="default"/>
      </w:rPr>
    </w:lvl>
    <w:lvl w:ilvl="1" w:tplc="04090003">
      <w:start w:val="1"/>
      <w:numFmt w:val="bullet"/>
      <w:lvlText w:val="o"/>
      <w:lvlJc w:val="left"/>
      <w:pPr>
        <w:ind w:left="1449" w:hanging="360"/>
      </w:pPr>
      <w:rPr>
        <w:rFonts w:ascii="Courier New" w:hAnsi="Courier New" w:cs="Courier New" w:hint="default"/>
      </w:rPr>
    </w:lvl>
    <w:lvl w:ilvl="2" w:tplc="04090005">
      <w:start w:val="1"/>
      <w:numFmt w:val="bullet"/>
      <w:lvlText w:val=""/>
      <w:lvlJc w:val="left"/>
      <w:pPr>
        <w:ind w:left="2169" w:hanging="360"/>
      </w:pPr>
      <w:rPr>
        <w:rFonts w:ascii="Wingdings" w:hAnsi="Wingdings" w:hint="default"/>
      </w:rPr>
    </w:lvl>
    <w:lvl w:ilvl="3" w:tplc="04090001">
      <w:start w:val="1"/>
      <w:numFmt w:val="bullet"/>
      <w:lvlText w:val=""/>
      <w:lvlJc w:val="left"/>
      <w:pPr>
        <w:ind w:left="2889" w:hanging="360"/>
      </w:pPr>
      <w:rPr>
        <w:rFonts w:ascii="Symbol" w:hAnsi="Symbol" w:hint="default"/>
      </w:rPr>
    </w:lvl>
    <w:lvl w:ilvl="4" w:tplc="04090003">
      <w:start w:val="1"/>
      <w:numFmt w:val="bullet"/>
      <w:lvlText w:val="o"/>
      <w:lvlJc w:val="left"/>
      <w:pPr>
        <w:ind w:left="3609" w:hanging="360"/>
      </w:pPr>
      <w:rPr>
        <w:rFonts w:ascii="Courier New" w:hAnsi="Courier New" w:cs="Courier New" w:hint="default"/>
      </w:rPr>
    </w:lvl>
    <w:lvl w:ilvl="5" w:tplc="04090005">
      <w:start w:val="1"/>
      <w:numFmt w:val="bullet"/>
      <w:lvlText w:val=""/>
      <w:lvlJc w:val="left"/>
      <w:pPr>
        <w:ind w:left="4329" w:hanging="360"/>
      </w:pPr>
      <w:rPr>
        <w:rFonts w:ascii="Wingdings" w:hAnsi="Wingdings" w:hint="default"/>
      </w:rPr>
    </w:lvl>
    <w:lvl w:ilvl="6" w:tplc="04090001">
      <w:start w:val="1"/>
      <w:numFmt w:val="bullet"/>
      <w:lvlText w:val=""/>
      <w:lvlJc w:val="left"/>
      <w:pPr>
        <w:ind w:left="5049" w:hanging="360"/>
      </w:pPr>
      <w:rPr>
        <w:rFonts w:ascii="Symbol" w:hAnsi="Symbol" w:hint="default"/>
      </w:rPr>
    </w:lvl>
    <w:lvl w:ilvl="7" w:tplc="04090003">
      <w:start w:val="1"/>
      <w:numFmt w:val="bullet"/>
      <w:lvlText w:val="o"/>
      <w:lvlJc w:val="left"/>
      <w:pPr>
        <w:ind w:left="5769" w:hanging="360"/>
      </w:pPr>
      <w:rPr>
        <w:rFonts w:ascii="Courier New" w:hAnsi="Courier New" w:cs="Courier New" w:hint="default"/>
      </w:rPr>
    </w:lvl>
    <w:lvl w:ilvl="8" w:tplc="04090005">
      <w:start w:val="1"/>
      <w:numFmt w:val="bullet"/>
      <w:lvlText w:val=""/>
      <w:lvlJc w:val="left"/>
      <w:pPr>
        <w:ind w:left="6489" w:hanging="360"/>
      </w:pPr>
      <w:rPr>
        <w:rFonts w:ascii="Wingdings" w:hAnsi="Wingdings" w:hint="default"/>
      </w:rPr>
    </w:lvl>
  </w:abstractNum>
  <w:abstractNum w:abstractNumId="38">
    <w:nsid w:val="5ACC1E14"/>
    <w:multiLevelType w:val="hybridMultilevel"/>
    <w:tmpl w:val="D3C275E6"/>
    <w:lvl w:ilvl="0" w:tplc="9E082AA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9">
    <w:nsid w:val="5B563807"/>
    <w:multiLevelType w:val="hybridMultilevel"/>
    <w:tmpl w:val="638C6360"/>
    <w:lvl w:ilvl="0" w:tplc="B0FA13EA">
      <w:start w:val="1"/>
      <w:numFmt w:val="bullet"/>
      <w:lvlText w:val=""/>
      <w:lvlJc w:val="left"/>
      <w:pPr>
        <w:ind w:left="1146" w:hanging="360"/>
      </w:pPr>
      <w:rPr>
        <w:rFonts w:ascii="Wingdings" w:hAnsi="Wingdings" w:hint="default"/>
        <w:color w:val="auto"/>
      </w:rPr>
    </w:lvl>
    <w:lvl w:ilvl="1" w:tplc="04180003">
      <w:start w:val="1"/>
      <w:numFmt w:val="bullet"/>
      <w:lvlText w:val="o"/>
      <w:lvlJc w:val="left"/>
      <w:pPr>
        <w:ind w:left="1866" w:hanging="360"/>
      </w:pPr>
      <w:rPr>
        <w:rFonts w:ascii="Courier New" w:hAnsi="Courier New" w:cs="Courier New" w:hint="default"/>
      </w:rPr>
    </w:lvl>
    <w:lvl w:ilvl="2" w:tplc="04180005">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40">
    <w:nsid w:val="5E844898"/>
    <w:multiLevelType w:val="hybridMultilevel"/>
    <w:tmpl w:val="7F5A1790"/>
    <w:lvl w:ilvl="0" w:tplc="04090001">
      <w:start w:val="1"/>
      <w:numFmt w:val="bullet"/>
      <w:lvlText w:val=""/>
      <w:lvlJc w:val="left"/>
      <w:pPr>
        <w:ind w:left="468" w:hanging="360"/>
      </w:pPr>
      <w:rPr>
        <w:rFonts w:ascii="Symbol" w:hAnsi="Symbol" w:hint="default"/>
      </w:rPr>
    </w:lvl>
    <w:lvl w:ilvl="1" w:tplc="04090003">
      <w:start w:val="1"/>
      <w:numFmt w:val="bullet"/>
      <w:lvlText w:val="o"/>
      <w:lvlJc w:val="left"/>
      <w:pPr>
        <w:ind w:left="1188" w:hanging="360"/>
      </w:pPr>
      <w:rPr>
        <w:rFonts w:ascii="Courier New" w:hAnsi="Courier New" w:cs="Courier New" w:hint="default"/>
      </w:rPr>
    </w:lvl>
    <w:lvl w:ilvl="2" w:tplc="04090005" w:tentative="1">
      <w:start w:val="1"/>
      <w:numFmt w:val="bullet"/>
      <w:lvlText w:val=""/>
      <w:lvlJc w:val="left"/>
      <w:pPr>
        <w:ind w:left="1908" w:hanging="360"/>
      </w:pPr>
      <w:rPr>
        <w:rFonts w:ascii="Wingdings" w:hAnsi="Wingdings" w:hint="default"/>
      </w:rPr>
    </w:lvl>
    <w:lvl w:ilvl="3" w:tplc="04090001" w:tentative="1">
      <w:start w:val="1"/>
      <w:numFmt w:val="bullet"/>
      <w:lvlText w:val=""/>
      <w:lvlJc w:val="left"/>
      <w:pPr>
        <w:ind w:left="2628" w:hanging="360"/>
      </w:pPr>
      <w:rPr>
        <w:rFonts w:ascii="Symbol" w:hAnsi="Symbol" w:hint="default"/>
      </w:rPr>
    </w:lvl>
    <w:lvl w:ilvl="4" w:tplc="04090003" w:tentative="1">
      <w:start w:val="1"/>
      <w:numFmt w:val="bullet"/>
      <w:lvlText w:val="o"/>
      <w:lvlJc w:val="left"/>
      <w:pPr>
        <w:ind w:left="3348" w:hanging="360"/>
      </w:pPr>
      <w:rPr>
        <w:rFonts w:ascii="Courier New" w:hAnsi="Courier New" w:cs="Courier New" w:hint="default"/>
      </w:rPr>
    </w:lvl>
    <w:lvl w:ilvl="5" w:tplc="04090005" w:tentative="1">
      <w:start w:val="1"/>
      <w:numFmt w:val="bullet"/>
      <w:lvlText w:val=""/>
      <w:lvlJc w:val="left"/>
      <w:pPr>
        <w:ind w:left="4068" w:hanging="360"/>
      </w:pPr>
      <w:rPr>
        <w:rFonts w:ascii="Wingdings" w:hAnsi="Wingdings" w:hint="default"/>
      </w:rPr>
    </w:lvl>
    <w:lvl w:ilvl="6" w:tplc="04090001" w:tentative="1">
      <w:start w:val="1"/>
      <w:numFmt w:val="bullet"/>
      <w:lvlText w:val=""/>
      <w:lvlJc w:val="left"/>
      <w:pPr>
        <w:ind w:left="4788" w:hanging="360"/>
      </w:pPr>
      <w:rPr>
        <w:rFonts w:ascii="Symbol" w:hAnsi="Symbol" w:hint="default"/>
      </w:rPr>
    </w:lvl>
    <w:lvl w:ilvl="7" w:tplc="04090003" w:tentative="1">
      <w:start w:val="1"/>
      <w:numFmt w:val="bullet"/>
      <w:lvlText w:val="o"/>
      <w:lvlJc w:val="left"/>
      <w:pPr>
        <w:ind w:left="5508" w:hanging="360"/>
      </w:pPr>
      <w:rPr>
        <w:rFonts w:ascii="Courier New" w:hAnsi="Courier New" w:cs="Courier New" w:hint="default"/>
      </w:rPr>
    </w:lvl>
    <w:lvl w:ilvl="8" w:tplc="04090005" w:tentative="1">
      <w:start w:val="1"/>
      <w:numFmt w:val="bullet"/>
      <w:lvlText w:val=""/>
      <w:lvlJc w:val="left"/>
      <w:pPr>
        <w:ind w:left="6228" w:hanging="360"/>
      </w:pPr>
      <w:rPr>
        <w:rFonts w:ascii="Wingdings" w:hAnsi="Wingdings" w:hint="default"/>
      </w:rPr>
    </w:lvl>
  </w:abstractNum>
  <w:abstractNum w:abstractNumId="41">
    <w:nsid w:val="645A2F55"/>
    <w:multiLevelType w:val="hybridMultilevel"/>
    <w:tmpl w:val="F9469390"/>
    <w:lvl w:ilvl="0" w:tplc="04090001">
      <w:start w:val="1"/>
      <w:numFmt w:val="bullet"/>
      <w:lvlText w:val=""/>
      <w:lvlJc w:val="left"/>
      <w:pPr>
        <w:ind w:left="1548" w:hanging="360"/>
      </w:pPr>
      <w:rPr>
        <w:rFonts w:ascii="Symbol" w:hAnsi="Symbol" w:hint="default"/>
      </w:rPr>
    </w:lvl>
    <w:lvl w:ilvl="1" w:tplc="04090003" w:tentative="1">
      <w:start w:val="1"/>
      <w:numFmt w:val="bullet"/>
      <w:lvlText w:val="o"/>
      <w:lvlJc w:val="left"/>
      <w:pPr>
        <w:ind w:left="2268" w:hanging="360"/>
      </w:pPr>
      <w:rPr>
        <w:rFonts w:ascii="Courier New" w:hAnsi="Courier New" w:cs="Courier New" w:hint="default"/>
      </w:rPr>
    </w:lvl>
    <w:lvl w:ilvl="2" w:tplc="04090005" w:tentative="1">
      <w:start w:val="1"/>
      <w:numFmt w:val="bullet"/>
      <w:lvlText w:val=""/>
      <w:lvlJc w:val="left"/>
      <w:pPr>
        <w:ind w:left="2988" w:hanging="360"/>
      </w:pPr>
      <w:rPr>
        <w:rFonts w:ascii="Wingdings" w:hAnsi="Wingdings" w:hint="default"/>
      </w:rPr>
    </w:lvl>
    <w:lvl w:ilvl="3" w:tplc="04090001" w:tentative="1">
      <w:start w:val="1"/>
      <w:numFmt w:val="bullet"/>
      <w:lvlText w:val=""/>
      <w:lvlJc w:val="left"/>
      <w:pPr>
        <w:ind w:left="3708" w:hanging="360"/>
      </w:pPr>
      <w:rPr>
        <w:rFonts w:ascii="Symbol" w:hAnsi="Symbol" w:hint="default"/>
      </w:rPr>
    </w:lvl>
    <w:lvl w:ilvl="4" w:tplc="04090003" w:tentative="1">
      <w:start w:val="1"/>
      <w:numFmt w:val="bullet"/>
      <w:lvlText w:val="o"/>
      <w:lvlJc w:val="left"/>
      <w:pPr>
        <w:ind w:left="4428" w:hanging="360"/>
      </w:pPr>
      <w:rPr>
        <w:rFonts w:ascii="Courier New" w:hAnsi="Courier New" w:cs="Courier New" w:hint="default"/>
      </w:rPr>
    </w:lvl>
    <w:lvl w:ilvl="5" w:tplc="04090005" w:tentative="1">
      <w:start w:val="1"/>
      <w:numFmt w:val="bullet"/>
      <w:lvlText w:val=""/>
      <w:lvlJc w:val="left"/>
      <w:pPr>
        <w:ind w:left="5148" w:hanging="360"/>
      </w:pPr>
      <w:rPr>
        <w:rFonts w:ascii="Wingdings" w:hAnsi="Wingdings" w:hint="default"/>
      </w:rPr>
    </w:lvl>
    <w:lvl w:ilvl="6" w:tplc="04090001" w:tentative="1">
      <w:start w:val="1"/>
      <w:numFmt w:val="bullet"/>
      <w:lvlText w:val=""/>
      <w:lvlJc w:val="left"/>
      <w:pPr>
        <w:ind w:left="5868" w:hanging="360"/>
      </w:pPr>
      <w:rPr>
        <w:rFonts w:ascii="Symbol" w:hAnsi="Symbol" w:hint="default"/>
      </w:rPr>
    </w:lvl>
    <w:lvl w:ilvl="7" w:tplc="04090003" w:tentative="1">
      <w:start w:val="1"/>
      <w:numFmt w:val="bullet"/>
      <w:lvlText w:val="o"/>
      <w:lvlJc w:val="left"/>
      <w:pPr>
        <w:ind w:left="6588" w:hanging="360"/>
      </w:pPr>
      <w:rPr>
        <w:rFonts w:ascii="Courier New" w:hAnsi="Courier New" w:cs="Courier New" w:hint="default"/>
      </w:rPr>
    </w:lvl>
    <w:lvl w:ilvl="8" w:tplc="04090005" w:tentative="1">
      <w:start w:val="1"/>
      <w:numFmt w:val="bullet"/>
      <w:lvlText w:val=""/>
      <w:lvlJc w:val="left"/>
      <w:pPr>
        <w:ind w:left="7308" w:hanging="360"/>
      </w:pPr>
      <w:rPr>
        <w:rFonts w:ascii="Wingdings" w:hAnsi="Wingdings" w:hint="default"/>
      </w:rPr>
    </w:lvl>
  </w:abstractNum>
  <w:abstractNum w:abstractNumId="42">
    <w:nsid w:val="67684DB4"/>
    <w:multiLevelType w:val="hybridMultilevel"/>
    <w:tmpl w:val="DBEEE67A"/>
    <w:lvl w:ilvl="0" w:tplc="6B3EC798">
      <w:start w:val="1"/>
      <w:numFmt w:val="lowerLetter"/>
      <w:lvlText w:val="%1)"/>
      <w:lvlJc w:val="left"/>
      <w:pPr>
        <w:ind w:left="720" w:hanging="360"/>
      </w:pPr>
      <w:rPr>
        <w:rFonts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A5D3C60"/>
    <w:multiLevelType w:val="hybridMultilevel"/>
    <w:tmpl w:val="E1D2DE24"/>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4">
    <w:nsid w:val="6A9E7403"/>
    <w:multiLevelType w:val="hybridMultilevel"/>
    <w:tmpl w:val="CA84D10A"/>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5">
    <w:nsid w:val="6D9128D1"/>
    <w:multiLevelType w:val="hybridMultilevel"/>
    <w:tmpl w:val="3938838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nsid w:val="6EA44FA9"/>
    <w:multiLevelType w:val="hybridMultilevel"/>
    <w:tmpl w:val="B9A44B98"/>
    <w:lvl w:ilvl="0" w:tplc="04090001">
      <w:start w:val="1"/>
      <w:numFmt w:val="bullet"/>
      <w:lvlText w:val=""/>
      <w:lvlJc w:val="left"/>
      <w:pPr>
        <w:ind w:left="360" w:hanging="360"/>
      </w:pPr>
      <w:rPr>
        <w:rFonts w:ascii="Symbol" w:hAnsi="Symbol"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7">
    <w:nsid w:val="74407C43"/>
    <w:multiLevelType w:val="multilevel"/>
    <w:tmpl w:val="52C60A0A"/>
    <w:lvl w:ilvl="0">
      <w:start w:val="1"/>
      <w:numFmt w:val="decimal"/>
      <w:pStyle w:val="BodyText"/>
      <w:lvlText w:val="%1."/>
      <w:lvlJc w:val="left"/>
      <w:pPr>
        <w:tabs>
          <w:tab w:val="num" w:pos="785"/>
        </w:tabs>
        <w:ind w:left="785" w:hanging="425"/>
      </w:pPr>
      <w:rPr>
        <w:b w:val="0"/>
        <w:bCs w:val="0"/>
        <w:i w:val="0"/>
        <w:iCs w:val="0"/>
        <w:sz w:val="24"/>
        <w:szCs w:val="24"/>
      </w:rPr>
    </w:lvl>
    <w:lvl w:ilvl="1">
      <w:start w:val="1"/>
      <w:numFmt w:val="decimal"/>
      <w:pStyle w:val="BodyText2"/>
      <w:lvlText w:val="%1.%2."/>
      <w:lvlJc w:val="left"/>
      <w:pPr>
        <w:tabs>
          <w:tab w:val="num" w:pos="1201"/>
        </w:tabs>
        <w:ind w:left="1201" w:hanging="596"/>
      </w:pPr>
      <w:rPr>
        <w:b w:val="0"/>
        <w:bCs w:val="0"/>
        <w:i w:val="0"/>
        <w:iCs w:val="0"/>
        <w:u w:val="none"/>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024"/>
        </w:tabs>
        <w:ind w:left="3024" w:hanging="720"/>
      </w:pPr>
      <w:rPr>
        <w:rFonts w:hint="default"/>
      </w:rPr>
    </w:lvl>
    <w:lvl w:ilvl="4">
      <w:start w:val="1"/>
      <w:numFmt w:val="decimal"/>
      <w:lvlText w:val="%1.%2.%3.%4.%5."/>
      <w:lvlJc w:val="left"/>
      <w:pPr>
        <w:tabs>
          <w:tab w:val="num" w:pos="4092"/>
        </w:tabs>
        <w:ind w:left="4092" w:hanging="1080"/>
      </w:pPr>
      <w:rPr>
        <w:rFonts w:hint="default"/>
      </w:rPr>
    </w:lvl>
    <w:lvl w:ilvl="5">
      <w:start w:val="1"/>
      <w:numFmt w:val="decimal"/>
      <w:lvlText w:val="%1.%2.%3.%4.%5.%6."/>
      <w:lvlJc w:val="left"/>
      <w:pPr>
        <w:tabs>
          <w:tab w:val="num" w:pos="4800"/>
        </w:tabs>
        <w:ind w:left="4800" w:hanging="1080"/>
      </w:pPr>
      <w:rPr>
        <w:rFonts w:hint="default"/>
      </w:rPr>
    </w:lvl>
    <w:lvl w:ilvl="6">
      <w:start w:val="1"/>
      <w:numFmt w:val="decimal"/>
      <w:lvlText w:val="%1.%2.%3.%4.%5.%6.%7."/>
      <w:lvlJc w:val="left"/>
      <w:pPr>
        <w:tabs>
          <w:tab w:val="num" w:pos="5868"/>
        </w:tabs>
        <w:ind w:left="5868" w:hanging="1440"/>
      </w:pPr>
      <w:rPr>
        <w:rFonts w:hint="default"/>
      </w:rPr>
    </w:lvl>
    <w:lvl w:ilvl="7">
      <w:start w:val="1"/>
      <w:numFmt w:val="decimal"/>
      <w:lvlText w:val="%1.%2.%3.%4.%5.%6.%7.%8."/>
      <w:lvlJc w:val="left"/>
      <w:pPr>
        <w:tabs>
          <w:tab w:val="num" w:pos="6576"/>
        </w:tabs>
        <w:ind w:left="6576" w:hanging="1440"/>
      </w:pPr>
      <w:rPr>
        <w:rFonts w:hint="default"/>
      </w:rPr>
    </w:lvl>
    <w:lvl w:ilvl="8">
      <w:start w:val="1"/>
      <w:numFmt w:val="decimal"/>
      <w:lvlText w:val="%1.%2.%3.%4.%5.%6.%7.%8.%9."/>
      <w:lvlJc w:val="left"/>
      <w:pPr>
        <w:tabs>
          <w:tab w:val="num" w:pos="7644"/>
        </w:tabs>
        <w:ind w:left="7644" w:hanging="1800"/>
      </w:pPr>
      <w:rPr>
        <w:rFonts w:hint="default"/>
      </w:rPr>
    </w:lvl>
  </w:abstractNum>
  <w:abstractNum w:abstractNumId="48">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7C3315B7"/>
    <w:multiLevelType w:val="hybridMultilevel"/>
    <w:tmpl w:val="AEAEF620"/>
    <w:lvl w:ilvl="0" w:tplc="0409000B">
      <w:start w:val="1"/>
      <w:numFmt w:val="bullet"/>
      <w:lvlText w:val=""/>
      <w:lvlJc w:val="left"/>
      <w:pPr>
        <w:ind w:left="2160" w:hanging="360"/>
      </w:pPr>
      <w:rPr>
        <w:rFonts w:ascii="Wingdings" w:hAnsi="Wingdings" w:hint="default"/>
      </w:rPr>
    </w:lvl>
    <w:lvl w:ilvl="1" w:tplc="04180001">
      <w:start w:val="1"/>
      <w:numFmt w:val="bullet"/>
      <w:lvlText w:val=""/>
      <w:lvlJc w:val="left"/>
      <w:pPr>
        <w:tabs>
          <w:tab w:val="num" w:pos="2880"/>
        </w:tabs>
        <w:ind w:left="288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1">
    <w:nsid w:val="7FDB45D1"/>
    <w:multiLevelType w:val="hybridMultilevel"/>
    <w:tmpl w:val="4E9AEC1C"/>
    <w:lvl w:ilvl="0" w:tplc="0418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num w:numId="1">
    <w:abstractNumId w:val="28"/>
  </w:num>
  <w:num w:numId="2">
    <w:abstractNumId w:val="7"/>
  </w:num>
  <w:num w:numId="3">
    <w:abstractNumId w:val="39"/>
  </w:num>
  <w:num w:numId="4">
    <w:abstractNumId w:val="36"/>
  </w:num>
  <w:num w:numId="5">
    <w:abstractNumId w:val="23"/>
  </w:num>
  <w:num w:numId="6">
    <w:abstractNumId w:val="18"/>
  </w:num>
  <w:num w:numId="7">
    <w:abstractNumId w:val="6"/>
  </w:num>
  <w:num w:numId="8">
    <w:abstractNumId w:val="5"/>
  </w:num>
  <w:num w:numId="9">
    <w:abstractNumId w:val="14"/>
  </w:num>
  <w:num w:numId="10">
    <w:abstractNumId w:val="29"/>
  </w:num>
  <w:num w:numId="11">
    <w:abstractNumId w:val="9"/>
  </w:num>
  <w:num w:numId="12">
    <w:abstractNumId w:val="24"/>
  </w:num>
  <w:num w:numId="13">
    <w:abstractNumId w:val="3"/>
  </w:num>
  <w:num w:numId="14">
    <w:abstractNumId w:val="21"/>
  </w:num>
  <w:num w:numId="15">
    <w:abstractNumId w:val="48"/>
  </w:num>
  <w:num w:numId="16">
    <w:abstractNumId w:val="4"/>
  </w:num>
  <w:num w:numId="17">
    <w:abstractNumId w:val="8"/>
  </w:num>
  <w:num w:numId="18">
    <w:abstractNumId w:val="17"/>
  </w:num>
  <w:num w:numId="19">
    <w:abstractNumId w:val="46"/>
  </w:num>
  <w:num w:numId="20">
    <w:abstractNumId w:val="12"/>
  </w:num>
  <w:num w:numId="21">
    <w:abstractNumId w:val="26"/>
  </w:num>
  <w:num w:numId="22">
    <w:abstractNumId w:val="42"/>
  </w:num>
  <w:num w:numId="23">
    <w:abstractNumId w:val="31"/>
  </w:num>
  <w:num w:numId="24">
    <w:abstractNumId w:val="11"/>
  </w:num>
  <w:num w:numId="25">
    <w:abstractNumId w:val="10"/>
  </w:num>
  <w:num w:numId="26">
    <w:abstractNumId w:val="49"/>
  </w:num>
  <w:num w:numId="27">
    <w:abstractNumId w:val="20"/>
  </w:num>
  <w:num w:numId="28">
    <w:abstractNumId w:val="50"/>
  </w:num>
  <w:num w:numId="29">
    <w:abstractNumId w:val="2"/>
  </w:num>
  <w:num w:numId="30">
    <w:abstractNumId w:val="22"/>
  </w:num>
  <w:num w:numId="31">
    <w:abstractNumId w:val="38"/>
  </w:num>
  <w:num w:numId="32">
    <w:abstractNumId w:val="51"/>
  </w:num>
  <w:num w:numId="33">
    <w:abstractNumId w:val="25"/>
  </w:num>
  <w:num w:numId="34">
    <w:abstractNumId w:val="37"/>
  </w:num>
  <w:num w:numId="35">
    <w:abstractNumId w:val="16"/>
  </w:num>
  <w:num w:numId="36">
    <w:abstractNumId w:val="45"/>
  </w:num>
  <w:num w:numId="37">
    <w:abstractNumId w:val="47"/>
  </w:num>
  <w:num w:numId="38">
    <w:abstractNumId w:val="19"/>
  </w:num>
  <w:num w:numId="39">
    <w:abstractNumId w:val="15"/>
  </w:num>
  <w:num w:numId="40">
    <w:abstractNumId w:val="34"/>
  </w:num>
  <w:num w:numId="41">
    <w:abstractNumId w:val="35"/>
  </w:num>
  <w:num w:numId="42">
    <w:abstractNumId w:val="44"/>
  </w:num>
  <w:num w:numId="43">
    <w:abstractNumId w:val="33"/>
  </w:num>
  <w:num w:numId="44">
    <w:abstractNumId w:val="30"/>
  </w:num>
  <w:num w:numId="45">
    <w:abstractNumId w:val="40"/>
  </w:num>
  <w:num w:numId="46">
    <w:abstractNumId w:val="41"/>
  </w:num>
  <w:num w:numId="47">
    <w:abstractNumId w:val="13"/>
  </w:num>
  <w:num w:numId="48">
    <w:abstractNumId w:val="27"/>
  </w:num>
  <w:num w:numId="49">
    <w:abstractNumId w:val="43"/>
  </w:num>
  <w:num w:numId="5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2"/>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B03D47"/>
    <w:rsid w:val="0000035C"/>
    <w:rsid w:val="00001A75"/>
    <w:rsid w:val="00004AB8"/>
    <w:rsid w:val="000052AD"/>
    <w:rsid w:val="00006BF3"/>
    <w:rsid w:val="000115A1"/>
    <w:rsid w:val="00011DB6"/>
    <w:rsid w:val="00014EBE"/>
    <w:rsid w:val="00020259"/>
    <w:rsid w:val="00021585"/>
    <w:rsid w:val="000218C5"/>
    <w:rsid w:val="000224CE"/>
    <w:rsid w:val="00023599"/>
    <w:rsid w:val="000312CA"/>
    <w:rsid w:val="00031370"/>
    <w:rsid w:val="00033001"/>
    <w:rsid w:val="00047910"/>
    <w:rsid w:val="00055FCC"/>
    <w:rsid w:val="0005688F"/>
    <w:rsid w:val="00057454"/>
    <w:rsid w:val="000646F8"/>
    <w:rsid w:val="00075C3E"/>
    <w:rsid w:val="00076700"/>
    <w:rsid w:val="000775F6"/>
    <w:rsid w:val="00081C4E"/>
    <w:rsid w:val="00082B62"/>
    <w:rsid w:val="00083F03"/>
    <w:rsid w:val="0008717F"/>
    <w:rsid w:val="000877F0"/>
    <w:rsid w:val="00092294"/>
    <w:rsid w:val="000968E2"/>
    <w:rsid w:val="00097291"/>
    <w:rsid w:val="000A0E59"/>
    <w:rsid w:val="000A350B"/>
    <w:rsid w:val="000B4BD7"/>
    <w:rsid w:val="000B6111"/>
    <w:rsid w:val="000B6DD3"/>
    <w:rsid w:val="000C1462"/>
    <w:rsid w:val="000C4DD6"/>
    <w:rsid w:val="000C5269"/>
    <w:rsid w:val="000C6057"/>
    <w:rsid w:val="000C75C9"/>
    <w:rsid w:val="000C7BD5"/>
    <w:rsid w:val="000D5DB9"/>
    <w:rsid w:val="000D7B6A"/>
    <w:rsid w:val="000E5BA5"/>
    <w:rsid w:val="000F331F"/>
    <w:rsid w:val="000F3830"/>
    <w:rsid w:val="001103DC"/>
    <w:rsid w:val="001129C6"/>
    <w:rsid w:val="00114B1A"/>
    <w:rsid w:val="00114CBD"/>
    <w:rsid w:val="00116EED"/>
    <w:rsid w:val="0012392C"/>
    <w:rsid w:val="00124559"/>
    <w:rsid w:val="001268AF"/>
    <w:rsid w:val="00126BE7"/>
    <w:rsid w:val="00127517"/>
    <w:rsid w:val="00136578"/>
    <w:rsid w:val="00137388"/>
    <w:rsid w:val="00145FF8"/>
    <w:rsid w:val="00155241"/>
    <w:rsid w:val="001573A1"/>
    <w:rsid w:val="00157EB7"/>
    <w:rsid w:val="00161652"/>
    <w:rsid w:val="0016272F"/>
    <w:rsid w:val="00165A85"/>
    <w:rsid w:val="00165B9A"/>
    <w:rsid w:val="00166E2B"/>
    <w:rsid w:val="001679DB"/>
    <w:rsid w:val="0017214C"/>
    <w:rsid w:val="00173667"/>
    <w:rsid w:val="001814F6"/>
    <w:rsid w:val="00186D6A"/>
    <w:rsid w:val="00187D84"/>
    <w:rsid w:val="0019002F"/>
    <w:rsid w:val="00191255"/>
    <w:rsid w:val="0019728B"/>
    <w:rsid w:val="001A0866"/>
    <w:rsid w:val="001A1B10"/>
    <w:rsid w:val="001A1D45"/>
    <w:rsid w:val="001A4664"/>
    <w:rsid w:val="001A5EF0"/>
    <w:rsid w:val="001A6BB1"/>
    <w:rsid w:val="001A7EB9"/>
    <w:rsid w:val="001B035B"/>
    <w:rsid w:val="001B22CF"/>
    <w:rsid w:val="001B3F74"/>
    <w:rsid w:val="001B56CE"/>
    <w:rsid w:val="001C3590"/>
    <w:rsid w:val="001C43FC"/>
    <w:rsid w:val="001C4684"/>
    <w:rsid w:val="001D05C7"/>
    <w:rsid w:val="001D5233"/>
    <w:rsid w:val="001E0DAB"/>
    <w:rsid w:val="001E143F"/>
    <w:rsid w:val="001E2B03"/>
    <w:rsid w:val="001F4A3D"/>
    <w:rsid w:val="001F78D6"/>
    <w:rsid w:val="002017B5"/>
    <w:rsid w:val="00206482"/>
    <w:rsid w:val="00214C52"/>
    <w:rsid w:val="0022081A"/>
    <w:rsid w:val="00221FF2"/>
    <w:rsid w:val="00227F04"/>
    <w:rsid w:val="0023024A"/>
    <w:rsid w:val="00235D06"/>
    <w:rsid w:val="00236167"/>
    <w:rsid w:val="00242FED"/>
    <w:rsid w:val="0024348C"/>
    <w:rsid w:val="00251128"/>
    <w:rsid w:val="002531A7"/>
    <w:rsid w:val="00254E0E"/>
    <w:rsid w:val="0025618D"/>
    <w:rsid w:val="002561E3"/>
    <w:rsid w:val="002571E0"/>
    <w:rsid w:val="00261E73"/>
    <w:rsid w:val="002641A0"/>
    <w:rsid w:val="00264C78"/>
    <w:rsid w:val="00266F30"/>
    <w:rsid w:val="00281C89"/>
    <w:rsid w:val="002828EE"/>
    <w:rsid w:val="002836E8"/>
    <w:rsid w:val="00285281"/>
    <w:rsid w:val="002873B3"/>
    <w:rsid w:val="002925F8"/>
    <w:rsid w:val="00295C99"/>
    <w:rsid w:val="002A0A2A"/>
    <w:rsid w:val="002A1DB2"/>
    <w:rsid w:val="002A32B8"/>
    <w:rsid w:val="002A428B"/>
    <w:rsid w:val="002A4CE5"/>
    <w:rsid w:val="002A5BB3"/>
    <w:rsid w:val="002B4BAE"/>
    <w:rsid w:val="002B6917"/>
    <w:rsid w:val="002B78AA"/>
    <w:rsid w:val="002B796C"/>
    <w:rsid w:val="002C219E"/>
    <w:rsid w:val="002C6DD3"/>
    <w:rsid w:val="002D2F89"/>
    <w:rsid w:val="002D2F97"/>
    <w:rsid w:val="002D438C"/>
    <w:rsid w:val="002D4941"/>
    <w:rsid w:val="002D4F5A"/>
    <w:rsid w:val="002E4002"/>
    <w:rsid w:val="002E622F"/>
    <w:rsid w:val="002E7EBD"/>
    <w:rsid w:val="002F0529"/>
    <w:rsid w:val="002F3310"/>
    <w:rsid w:val="002F4160"/>
    <w:rsid w:val="002F58B6"/>
    <w:rsid w:val="002F7198"/>
    <w:rsid w:val="00303B48"/>
    <w:rsid w:val="003160E0"/>
    <w:rsid w:val="00321C1A"/>
    <w:rsid w:val="003224B2"/>
    <w:rsid w:val="00327639"/>
    <w:rsid w:val="00327EED"/>
    <w:rsid w:val="00327F4C"/>
    <w:rsid w:val="003310DF"/>
    <w:rsid w:val="003349EC"/>
    <w:rsid w:val="00340A27"/>
    <w:rsid w:val="00345559"/>
    <w:rsid w:val="003464AC"/>
    <w:rsid w:val="00351A11"/>
    <w:rsid w:val="00353017"/>
    <w:rsid w:val="00354B81"/>
    <w:rsid w:val="00355C20"/>
    <w:rsid w:val="00357654"/>
    <w:rsid w:val="00364D84"/>
    <w:rsid w:val="003663B6"/>
    <w:rsid w:val="00371113"/>
    <w:rsid w:val="003750B4"/>
    <w:rsid w:val="003809E5"/>
    <w:rsid w:val="0038590B"/>
    <w:rsid w:val="00385EE0"/>
    <w:rsid w:val="00394146"/>
    <w:rsid w:val="0039442C"/>
    <w:rsid w:val="003A07F5"/>
    <w:rsid w:val="003A165B"/>
    <w:rsid w:val="003A36FD"/>
    <w:rsid w:val="003A5758"/>
    <w:rsid w:val="003A6355"/>
    <w:rsid w:val="003B0FEA"/>
    <w:rsid w:val="003B1A3D"/>
    <w:rsid w:val="003B1FBA"/>
    <w:rsid w:val="003B35F0"/>
    <w:rsid w:val="003B6B44"/>
    <w:rsid w:val="003C3D14"/>
    <w:rsid w:val="003C43DD"/>
    <w:rsid w:val="003C6919"/>
    <w:rsid w:val="003D2098"/>
    <w:rsid w:val="003F0F76"/>
    <w:rsid w:val="003F36DF"/>
    <w:rsid w:val="00402B7A"/>
    <w:rsid w:val="004041EF"/>
    <w:rsid w:val="00404B8A"/>
    <w:rsid w:val="004078F6"/>
    <w:rsid w:val="00412BD5"/>
    <w:rsid w:val="0041553C"/>
    <w:rsid w:val="00421B10"/>
    <w:rsid w:val="0042221C"/>
    <w:rsid w:val="004227CA"/>
    <w:rsid w:val="0042476E"/>
    <w:rsid w:val="00424AE4"/>
    <w:rsid w:val="00424C75"/>
    <w:rsid w:val="00425B96"/>
    <w:rsid w:val="00426D11"/>
    <w:rsid w:val="004371A1"/>
    <w:rsid w:val="00444F50"/>
    <w:rsid w:val="0044637D"/>
    <w:rsid w:val="00452317"/>
    <w:rsid w:val="004553F5"/>
    <w:rsid w:val="00455B89"/>
    <w:rsid w:val="00460987"/>
    <w:rsid w:val="00461567"/>
    <w:rsid w:val="004671BB"/>
    <w:rsid w:val="0047153C"/>
    <w:rsid w:val="00474AA8"/>
    <w:rsid w:val="00482D5A"/>
    <w:rsid w:val="0048418A"/>
    <w:rsid w:val="00486AF3"/>
    <w:rsid w:val="00490A87"/>
    <w:rsid w:val="004916A4"/>
    <w:rsid w:val="00494B41"/>
    <w:rsid w:val="00496A23"/>
    <w:rsid w:val="004974F1"/>
    <w:rsid w:val="004A7880"/>
    <w:rsid w:val="004B203B"/>
    <w:rsid w:val="004B287D"/>
    <w:rsid w:val="004B538E"/>
    <w:rsid w:val="004B6204"/>
    <w:rsid w:val="004B6C4C"/>
    <w:rsid w:val="004B6DA5"/>
    <w:rsid w:val="004C04A8"/>
    <w:rsid w:val="004C41CF"/>
    <w:rsid w:val="004C7711"/>
    <w:rsid w:val="004C7D13"/>
    <w:rsid w:val="004E049B"/>
    <w:rsid w:val="004E4241"/>
    <w:rsid w:val="004E5ED4"/>
    <w:rsid w:val="004E648E"/>
    <w:rsid w:val="004F1B98"/>
    <w:rsid w:val="004F4A25"/>
    <w:rsid w:val="004F4B3B"/>
    <w:rsid w:val="004F6E81"/>
    <w:rsid w:val="004F7AB9"/>
    <w:rsid w:val="005002CF"/>
    <w:rsid w:val="0050387A"/>
    <w:rsid w:val="00512400"/>
    <w:rsid w:val="005142B9"/>
    <w:rsid w:val="005151CF"/>
    <w:rsid w:val="00516D5D"/>
    <w:rsid w:val="00517CE9"/>
    <w:rsid w:val="00531142"/>
    <w:rsid w:val="00532EC0"/>
    <w:rsid w:val="00536CFD"/>
    <w:rsid w:val="0054242E"/>
    <w:rsid w:val="0056251A"/>
    <w:rsid w:val="00564B51"/>
    <w:rsid w:val="005654D0"/>
    <w:rsid w:val="0057048E"/>
    <w:rsid w:val="00572059"/>
    <w:rsid w:val="00576BBA"/>
    <w:rsid w:val="005833AA"/>
    <w:rsid w:val="00594C45"/>
    <w:rsid w:val="005A32CD"/>
    <w:rsid w:val="005A786B"/>
    <w:rsid w:val="005B1773"/>
    <w:rsid w:val="005C0B9B"/>
    <w:rsid w:val="005C2D7D"/>
    <w:rsid w:val="005C321D"/>
    <w:rsid w:val="005C34C3"/>
    <w:rsid w:val="005C379F"/>
    <w:rsid w:val="005C6A82"/>
    <w:rsid w:val="005D1042"/>
    <w:rsid w:val="005D445B"/>
    <w:rsid w:val="005E0855"/>
    <w:rsid w:val="005F3295"/>
    <w:rsid w:val="005F49B5"/>
    <w:rsid w:val="006011B5"/>
    <w:rsid w:val="006011DD"/>
    <w:rsid w:val="00602948"/>
    <w:rsid w:val="006029A4"/>
    <w:rsid w:val="00604824"/>
    <w:rsid w:val="00610080"/>
    <w:rsid w:val="00613ED1"/>
    <w:rsid w:val="00615213"/>
    <w:rsid w:val="006169E0"/>
    <w:rsid w:val="0062271F"/>
    <w:rsid w:val="00622CB4"/>
    <w:rsid w:val="00623223"/>
    <w:rsid w:val="0062463A"/>
    <w:rsid w:val="00624D1B"/>
    <w:rsid w:val="00625486"/>
    <w:rsid w:val="006260EE"/>
    <w:rsid w:val="006326DF"/>
    <w:rsid w:val="00636DAA"/>
    <w:rsid w:val="00647052"/>
    <w:rsid w:val="00653CF1"/>
    <w:rsid w:val="006640E8"/>
    <w:rsid w:val="00665898"/>
    <w:rsid w:val="00665D92"/>
    <w:rsid w:val="00666DB6"/>
    <w:rsid w:val="00667ED7"/>
    <w:rsid w:val="00673923"/>
    <w:rsid w:val="00674978"/>
    <w:rsid w:val="006803A9"/>
    <w:rsid w:val="0068310F"/>
    <w:rsid w:val="00685CB3"/>
    <w:rsid w:val="006878C2"/>
    <w:rsid w:val="006901CD"/>
    <w:rsid w:val="0069235E"/>
    <w:rsid w:val="00693460"/>
    <w:rsid w:val="006969B2"/>
    <w:rsid w:val="006A55C0"/>
    <w:rsid w:val="006A7FDC"/>
    <w:rsid w:val="006B4948"/>
    <w:rsid w:val="006B5EA8"/>
    <w:rsid w:val="006B6D9D"/>
    <w:rsid w:val="006C3D28"/>
    <w:rsid w:val="006D33C0"/>
    <w:rsid w:val="006D5AE3"/>
    <w:rsid w:val="006D667F"/>
    <w:rsid w:val="006D7919"/>
    <w:rsid w:val="006E10F2"/>
    <w:rsid w:val="006E461A"/>
    <w:rsid w:val="006E5EB8"/>
    <w:rsid w:val="006F02F2"/>
    <w:rsid w:val="006F619C"/>
    <w:rsid w:val="006F653E"/>
    <w:rsid w:val="007063FD"/>
    <w:rsid w:val="00712D9F"/>
    <w:rsid w:val="007170C4"/>
    <w:rsid w:val="00720A64"/>
    <w:rsid w:val="007271EC"/>
    <w:rsid w:val="00731564"/>
    <w:rsid w:val="00733285"/>
    <w:rsid w:val="00734417"/>
    <w:rsid w:val="00742449"/>
    <w:rsid w:val="00745D3E"/>
    <w:rsid w:val="00756C89"/>
    <w:rsid w:val="007605B5"/>
    <w:rsid w:val="007628E3"/>
    <w:rsid w:val="00765624"/>
    <w:rsid w:val="00770962"/>
    <w:rsid w:val="00771D5C"/>
    <w:rsid w:val="007826B7"/>
    <w:rsid w:val="0078668A"/>
    <w:rsid w:val="0079336B"/>
    <w:rsid w:val="00797655"/>
    <w:rsid w:val="007A1E84"/>
    <w:rsid w:val="007A42A8"/>
    <w:rsid w:val="007A57C5"/>
    <w:rsid w:val="007B1B15"/>
    <w:rsid w:val="007B7063"/>
    <w:rsid w:val="007B799F"/>
    <w:rsid w:val="007C35B2"/>
    <w:rsid w:val="007C7763"/>
    <w:rsid w:val="007C7904"/>
    <w:rsid w:val="007D1F16"/>
    <w:rsid w:val="007D28FC"/>
    <w:rsid w:val="007D3240"/>
    <w:rsid w:val="007D53CE"/>
    <w:rsid w:val="007D77D7"/>
    <w:rsid w:val="007E036E"/>
    <w:rsid w:val="007E2599"/>
    <w:rsid w:val="007E4894"/>
    <w:rsid w:val="007E4C0D"/>
    <w:rsid w:val="007E5B49"/>
    <w:rsid w:val="007E6B3C"/>
    <w:rsid w:val="007F5A72"/>
    <w:rsid w:val="007F7EE4"/>
    <w:rsid w:val="00802DBF"/>
    <w:rsid w:val="00804B0A"/>
    <w:rsid w:val="00805050"/>
    <w:rsid w:val="0081010B"/>
    <w:rsid w:val="0081075A"/>
    <w:rsid w:val="00816D56"/>
    <w:rsid w:val="008248B6"/>
    <w:rsid w:val="00824A58"/>
    <w:rsid w:val="0082681A"/>
    <w:rsid w:val="00830E22"/>
    <w:rsid w:val="0083257D"/>
    <w:rsid w:val="00832A5F"/>
    <w:rsid w:val="00832BF2"/>
    <w:rsid w:val="00834117"/>
    <w:rsid w:val="008356C3"/>
    <w:rsid w:val="00837143"/>
    <w:rsid w:val="008374D8"/>
    <w:rsid w:val="00840E65"/>
    <w:rsid w:val="00843DC6"/>
    <w:rsid w:val="00845E2F"/>
    <w:rsid w:val="00850857"/>
    <w:rsid w:val="00854ED2"/>
    <w:rsid w:val="00857AE9"/>
    <w:rsid w:val="00872D49"/>
    <w:rsid w:val="00880AD0"/>
    <w:rsid w:val="0088326E"/>
    <w:rsid w:val="00885AFE"/>
    <w:rsid w:val="00894F78"/>
    <w:rsid w:val="008A5C57"/>
    <w:rsid w:val="008B073D"/>
    <w:rsid w:val="008B584C"/>
    <w:rsid w:val="008B74FF"/>
    <w:rsid w:val="008B78C9"/>
    <w:rsid w:val="008C161D"/>
    <w:rsid w:val="008C25A3"/>
    <w:rsid w:val="008C3456"/>
    <w:rsid w:val="008C4214"/>
    <w:rsid w:val="008C4A2C"/>
    <w:rsid w:val="008C65C5"/>
    <w:rsid w:val="008C6837"/>
    <w:rsid w:val="008C78B3"/>
    <w:rsid w:val="008D046B"/>
    <w:rsid w:val="008D08E1"/>
    <w:rsid w:val="008D0B25"/>
    <w:rsid w:val="008D6FE8"/>
    <w:rsid w:val="008E5DCE"/>
    <w:rsid w:val="008F04BF"/>
    <w:rsid w:val="008F194F"/>
    <w:rsid w:val="008F3680"/>
    <w:rsid w:val="008F521F"/>
    <w:rsid w:val="00901708"/>
    <w:rsid w:val="00904595"/>
    <w:rsid w:val="00912A6E"/>
    <w:rsid w:val="00913C40"/>
    <w:rsid w:val="00914279"/>
    <w:rsid w:val="00917AFF"/>
    <w:rsid w:val="00921992"/>
    <w:rsid w:val="00923C76"/>
    <w:rsid w:val="00924558"/>
    <w:rsid w:val="0092492C"/>
    <w:rsid w:val="00926E93"/>
    <w:rsid w:val="00931BA1"/>
    <w:rsid w:val="009324ED"/>
    <w:rsid w:val="00933F33"/>
    <w:rsid w:val="00941692"/>
    <w:rsid w:val="00942F81"/>
    <w:rsid w:val="00947517"/>
    <w:rsid w:val="00955365"/>
    <w:rsid w:val="00960975"/>
    <w:rsid w:val="009614CE"/>
    <w:rsid w:val="00961C95"/>
    <w:rsid w:val="00967AD2"/>
    <w:rsid w:val="00970B1A"/>
    <w:rsid w:val="00974294"/>
    <w:rsid w:val="00974C0A"/>
    <w:rsid w:val="009758B6"/>
    <w:rsid w:val="00977104"/>
    <w:rsid w:val="00987F8D"/>
    <w:rsid w:val="009A181B"/>
    <w:rsid w:val="009A2DED"/>
    <w:rsid w:val="009B524D"/>
    <w:rsid w:val="009B7A26"/>
    <w:rsid w:val="009B7BED"/>
    <w:rsid w:val="009C0175"/>
    <w:rsid w:val="009C1D70"/>
    <w:rsid w:val="009C212F"/>
    <w:rsid w:val="009C283A"/>
    <w:rsid w:val="009C2B1B"/>
    <w:rsid w:val="009C3D7A"/>
    <w:rsid w:val="009C45CC"/>
    <w:rsid w:val="009C79BE"/>
    <w:rsid w:val="009D262F"/>
    <w:rsid w:val="009E0136"/>
    <w:rsid w:val="009E0293"/>
    <w:rsid w:val="009F066C"/>
    <w:rsid w:val="009F5A00"/>
    <w:rsid w:val="009F6A2D"/>
    <w:rsid w:val="009F6B98"/>
    <w:rsid w:val="009F6F19"/>
    <w:rsid w:val="00A03B3F"/>
    <w:rsid w:val="00A04B0A"/>
    <w:rsid w:val="00A04DCE"/>
    <w:rsid w:val="00A10893"/>
    <w:rsid w:val="00A11AB3"/>
    <w:rsid w:val="00A14826"/>
    <w:rsid w:val="00A17AAB"/>
    <w:rsid w:val="00A25538"/>
    <w:rsid w:val="00A25682"/>
    <w:rsid w:val="00A33779"/>
    <w:rsid w:val="00A35BEE"/>
    <w:rsid w:val="00A40122"/>
    <w:rsid w:val="00A405FA"/>
    <w:rsid w:val="00A433F9"/>
    <w:rsid w:val="00A46976"/>
    <w:rsid w:val="00A471A8"/>
    <w:rsid w:val="00A4742F"/>
    <w:rsid w:val="00A50B8E"/>
    <w:rsid w:val="00A5124D"/>
    <w:rsid w:val="00A515EE"/>
    <w:rsid w:val="00A5458F"/>
    <w:rsid w:val="00A5587A"/>
    <w:rsid w:val="00A57DD6"/>
    <w:rsid w:val="00A634FB"/>
    <w:rsid w:val="00A64740"/>
    <w:rsid w:val="00A74208"/>
    <w:rsid w:val="00A77242"/>
    <w:rsid w:val="00A85D7E"/>
    <w:rsid w:val="00A902A2"/>
    <w:rsid w:val="00A91FFE"/>
    <w:rsid w:val="00A92548"/>
    <w:rsid w:val="00A94A46"/>
    <w:rsid w:val="00A95A58"/>
    <w:rsid w:val="00A9722E"/>
    <w:rsid w:val="00AA60AA"/>
    <w:rsid w:val="00AB00A1"/>
    <w:rsid w:val="00AB1FA8"/>
    <w:rsid w:val="00AB74F9"/>
    <w:rsid w:val="00AC0AE5"/>
    <w:rsid w:val="00AC62D7"/>
    <w:rsid w:val="00AC7223"/>
    <w:rsid w:val="00AD0CCC"/>
    <w:rsid w:val="00AD129A"/>
    <w:rsid w:val="00AD29E9"/>
    <w:rsid w:val="00AD30B4"/>
    <w:rsid w:val="00AD590F"/>
    <w:rsid w:val="00AD60E2"/>
    <w:rsid w:val="00AD65D8"/>
    <w:rsid w:val="00AD7B36"/>
    <w:rsid w:val="00AE2863"/>
    <w:rsid w:val="00AE766E"/>
    <w:rsid w:val="00B03A87"/>
    <w:rsid w:val="00B03D47"/>
    <w:rsid w:val="00B03FC8"/>
    <w:rsid w:val="00B0786B"/>
    <w:rsid w:val="00B07A26"/>
    <w:rsid w:val="00B16E82"/>
    <w:rsid w:val="00B207DD"/>
    <w:rsid w:val="00B241B1"/>
    <w:rsid w:val="00B32EA2"/>
    <w:rsid w:val="00B36AB3"/>
    <w:rsid w:val="00B42A79"/>
    <w:rsid w:val="00B46267"/>
    <w:rsid w:val="00B52CFC"/>
    <w:rsid w:val="00B538B0"/>
    <w:rsid w:val="00B552C0"/>
    <w:rsid w:val="00B6495F"/>
    <w:rsid w:val="00B70799"/>
    <w:rsid w:val="00B711FB"/>
    <w:rsid w:val="00B71BA2"/>
    <w:rsid w:val="00B779CD"/>
    <w:rsid w:val="00B80D66"/>
    <w:rsid w:val="00B81D01"/>
    <w:rsid w:val="00B922B6"/>
    <w:rsid w:val="00B94806"/>
    <w:rsid w:val="00BA448C"/>
    <w:rsid w:val="00BA5FA8"/>
    <w:rsid w:val="00BA6C46"/>
    <w:rsid w:val="00BA7423"/>
    <w:rsid w:val="00BB1FBC"/>
    <w:rsid w:val="00BB28AF"/>
    <w:rsid w:val="00BB7C1B"/>
    <w:rsid w:val="00BC6C70"/>
    <w:rsid w:val="00BC715F"/>
    <w:rsid w:val="00BE10D1"/>
    <w:rsid w:val="00BE4232"/>
    <w:rsid w:val="00BE4B71"/>
    <w:rsid w:val="00BF2E43"/>
    <w:rsid w:val="00BF4F91"/>
    <w:rsid w:val="00BF66B8"/>
    <w:rsid w:val="00C0773A"/>
    <w:rsid w:val="00C10084"/>
    <w:rsid w:val="00C112C2"/>
    <w:rsid w:val="00C215CE"/>
    <w:rsid w:val="00C21D65"/>
    <w:rsid w:val="00C228F1"/>
    <w:rsid w:val="00C24944"/>
    <w:rsid w:val="00C265D3"/>
    <w:rsid w:val="00C26C9D"/>
    <w:rsid w:val="00C27904"/>
    <w:rsid w:val="00C30B66"/>
    <w:rsid w:val="00C373CD"/>
    <w:rsid w:val="00C53BC3"/>
    <w:rsid w:val="00C57C2D"/>
    <w:rsid w:val="00C608CA"/>
    <w:rsid w:val="00C6140C"/>
    <w:rsid w:val="00C630D6"/>
    <w:rsid w:val="00C63519"/>
    <w:rsid w:val="00C635EE"/>
    <w:rsid w:val="00C66DEE"/>
    <w:rsid w:val="00C72E9C"/>
    <w:rsid w:val="00C75201"/>
    <w:rsid w:val="00C770FC"/>
    <w:rsid w:val="00C846EA"/>
    <w:rsid w:val="00C85BC3"/>
    <w:rsid w:val="00C87A40"/>
    <w:rsid w:val="00C87DFD"/>
    <w:rsid w:val="00C91B67"/>
    <w:rsid w:val="00C922BF"/>
    <w:rsid w:val="00C93702"/>
    <w:rsid w:val="00CA268A"/>
    <w:rsid w:val="00CA4742"/>
    <w:rsid w:val="00CB2B23"/>
    <w:rsid w:val="00CB4426"/>
    <w:rsid w:val="00CC0355"/>
    <w:rsid w:val="00CD3183"/>
    <w:rsid w:val="00CD724E"/>
    <w:rsid w:val="00CE0675"/>
    <w:rsid w:val="00CE200E"/>
    <w:rsid w:val="00CE71BD"/>
    <w:rsid w:val="00CF4B82"/>
    <w:rsid w:val="00CF7D02"/>
    <w:rsid w:val="00D01ADD"/>
    <w:rsid w:val="00D0282D"/>
    <w:rsid w:val="00D03DE1"/>
    <w:rsid w:val="00D04672"/>
    <w:rsid w:val="00D05994"/>
    <w:rsid w:val="00D1107D"/>
    <w:rsid w:val="00D11922"/>
    <w:rsid w:val="00D11A06"/>
    <w:rsid w:val="00D126BA"/>
    <w:rsid w:val="00D17FBB"/>
    <w:rsid w:val="00D2219F"/>
    <w:rsid w:val="00D242E4"/>
    <w:rsid w:val="00D24471"/>
    <w:rsid w:val="00D24643"/>
    <w:rsid w:val="00D24B96"/>
    <w:rsid w:val="00D26E14"/>
    <w:rsid w:val="00D27AD0"/>
    <w:rsid w:val="00D30125"/>
    <w:rsid w:val="00D42B91"/>
    <w:rsid w:val="00D467BC"/>
    <w:rsid w:val="00D46883"/>
    <w:rsid w:val="00D53766"/>
    <w:rsid w:val="00D6220E"/>
    <w:rsid w:val="00D66B38"/>
    <w:rsid w:val="00D67BBA"/>
    <w:rsid w:val="00D71495"/>
    <w:rsid w:val="00D740F8"/>
    <w:rsid w:val="00D749DF"/>
    <w:rsid w:val="00D75A1D"/>
    <w:rsid w:val="00D75F2E"/>
    <w:rsid w:val="00D8168D"/>
    <w:rsid w:val="00D92476"/>
    <w:rsid w:val="00DA2F7F"/>
    <w:rsid w:val="00DA4415"/>
    <w:rsid w:val="00DA7AFF"/>
    <w:rsid w:val="00DB5491"/>
    <w:rsid w:val="00DB67AA"/>
    <w:rsid w:val="00DB6D3D"/>
    <w:rsid w:val="00DC01B8"/>
    <w:rsid w:val="00DC0D60"/>
    <w:rsid w:val="00DC3D43"/>
    <w:rsid w:val="00DD10D1"/>
    <w:rsid w:val="00DD2867"/>
    <w:rsid w:val="00DD5E7A"/>
    <w:rsid w:val="00DE00D6"/>
    <w:rsid w:val="00DE012C"/>
    <w:rsid w:val="00DE2FF0"/>
    <w:rsid w:val="00DF0378"/>
    <w:rsid w:val="00DF15FD"/>
    <w:rsid w:val="00DF319C"/>
    <w:rsid w:val="00DF3536"/>
    <w:rsid w:val="00DF388D"/>
    <w:rsid w:val="00E04F11"/>
    <w:rsid w:val="00E053F3"/>
    <w:rsid w:val="00E1208C"/>
    <w:rsid w:val="00E14880"/>
    <w:rsid w:val="00E15442"/>
    <w:rsid w:val="00E254A6"/>
    <w:rsid w:val="00E30AF5"/>
    <w:rsid w:val="00E332F2"/>
    <w:rsid w:val="00E342F7"/>
    <w:rsid w:val="00E400D0"/>
    <w:rsid w:val="00E40B65"/>
    <w:rsid w:val="00E415A9"/>
    <w:rsid w:val="00E41AA1"/>
    <w:rsid w:val="00E43934"/>
    <w:rsid w:val="00E44878"/>
    <w:rsid w:val="00E478A9"/>
    <w:rsid w:val="00E55669"/>
    <w:rsid w:val="00E55C28"/>
    <w:rsid w:val="00E60037"/>
    <w:rsid w:val="00E62195"/>
    <w:rsid w:val="00E629B1"/>
    <w:rsid w:val="00E65AE0"/>
    <w:rsid w:val="00E74326"/>
    <w:rsid w:val="00E74328"/>
    <w:rsid w:val="00E74AB5"/>
    <w:rsid w:val="00E7546F"/>
    <w:rsid w:val="00E83361"/>
    <w:rsid w:val="00E84C65"/>
    <w:rsid w:val="00E86DA3"/>
    <w:rsid w:val="00E877C1"/>
    <w:rsid w:val="00E95F27"/>
    <w:rsid w:val="00E961ED"/>
    <w:rsid w:val="00EA0877"/>
    <w:rsid w:val="00EA157E"/>
    <w:rsid w:val="00EA3445"/>
    <w:rsid w:val="00EA6B82"/>
    <w:rsid w:val="00EA72A3"/>
    <w:rsid w:val="00EA7468"/>
    <w:rsid w:val="00EB155F"/>
    <w:rsid w:val="00EB3BA0"/>
    <w:rsid w:val="00EB683D"/>
    <w:rsid w:val="00EB7F9A"/>
    <w:rsid w:val="00EC21D2"/>
    <w:rsid w:val="00EC3AA0"/>
    <w:rsid w:val="00EC5C3F"/>
    <w:rsid w:val="00EC6169"/>
    <w:rsid w:val="00EC7829"/>
    <w:rsid w:val="00ED2B89"/>
    <w:rsid w:val="00ED4F1A"/>
    <w:rsid w:val="00ED6432"/>
    <w:rsid w:val="00ED6BBC"/>
    <w:rsid w:val="00ED70DB"/>
    <w:rsid w:val="00EE1D20"/>
    <w:rsid w:val="00EE2C1C"/>
    <w:rsid w:val="00EE5FE1"/>
    <w:rsid w:val="00EE68D4"/>
    <w:rsid w:val="00EE69A9"/>
    <w:rsid w:val="00F00855"/>
    <w:rsid w:val="00F0385B"/>
    <w:rsid w:val="00F2184D"/>
    <w:rsid w:val="00F229E4"/>
    <w:rsid w:val="00F23B1F"/>
    <w:rsid w:val="00F24755"/>
    <w:rsid w:val="00F24BA3"/>
    <w:rsid w:val="00F2562B"/>
    <w:rsid w:val="00F266AF"/>
    <w:rsid w:val="00F302AF"/>
    <w:rsid w:val="00F3129F"/>
    <w:rsid w:val="00F41261"/>
    <w:rsid w:val="00F4155F"/>
    <w:rsid w:val="00F427D0"/>
    <w:rsid w:val="00F55CC5"/>
    <w:rsid w:val="00F602FA"/>
    <w:rsid w:val="00F605B5"/>
    <w:rsid w:val="00F6121E"/>
    <w:rsid w:val="00F63D34"/>
    <w:rsid w:val="00F74AD3"/>
    <w:rsid w:val="00F77EF2"/>
    <w:rsid w:val="00F808BC"/>
    <w:rsid w:val="00F80C67"/>
    <w:rsid w:val="00F81BD6"/>
    <w:rsid w:val="00F84391"/>
    <w:rsid w:val="00F90BED"/>
    <w:rsid w:val="00F94164"/>
    <w:rsid w:val="00F95502"/>
    <w:rsid w:val="00F96B0A"/>
    <w:rsid w:val="00FA2371"/>
    <w:rsid w:val="00FA52B3"/>
    <w:rsid w:val="00FA5325"/>
    <w:rsid w:val="00FA5C2A"/>
    <w:rsid w:val="00FB3C51"/>
    <w:rsid w:val="00FB67E4"/>
    <w:rsid w:val="00FC0199"/>
    <w:rsid w:val="00FC21C3"/>
    <w:rsid w:val="00FC3959"/>
    <w:rsid w:val="00FC5BD5"/>
    <w:rsid w:val="00FC6182"/>
    <w:rsid w:val="00FD577A"/>
    <w:rsid w:val="00FD595F"/>
    <w:rsid w:val="00FD5C55"/>
    <w:rsid w:val="00FD6EEA"/>
    <w:rsid w:val="00FD7919"/>
    <w:rsid w:val="00FD79EE"/>
    <w:rsid w:val="00FE512C"/>
    <w:rsid w:val="00FF31BF"/>
    <w:rsid w:val="00FF44A4"/>
    <w:rsid w:val="00FF59A5"/>
    <w:rsid w:val="00FF649C"/>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3001"/>
    <w:rPr>
      <w:rFonts w:ascii="Times New Roman" w:hAnsi="Times New Roman"/>
      <w:sz w:val="24"/>
    </w:rPr>
  </w:style>
  <w:style w:type="paragraph" w:styleId="Heading1">
    <w:name w:val="heading 1"/>
    <w:basedOn w:val="Normal"/>
    <w:next w:val="Normal"/>
    <w:link w:val="Heading1Char"/>
    <w:uiPriority w:val="9"/>
    <w:qFormat/>
    <w:rsid w:val="003B1FBA"/>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pacing w:val="-20"/>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E40B65"/>
    <w:pPr>
      <w:keepNext/>
      <w:keepLines/>
      <w:shd w:val="clear" w:color="auto" w:fill="B4C6E7" w:themeFill="accent5" w:themeFillTint="66"/>
      <w:spacing w:before="40" w:after="0"/>
      <w:outlineLvl w:val="2"/>
    </w:pPr>
    <w:rPr>
      <w:rFonts w:eastAsiaTheme="majorEastAsia" w:cstheme="majorBidi"/>
      <w:b/>
      <w:i/>
      <w:szCs w:val="24"/>
    </w:rPr>
  </w:style>
  <w:style w:type="paragraph" w:styleId="Heading4">
    <w:name w:val="heading 4"/>
    <w:basedOn w:val="Normal"/>
    <w:next w:val="Normal"/>
    <w:link w:val="Heading4Char"/>
    <w:uiPriority w:val="9"/>
    <w:unhideWhenUsed/>
    <w:qFormat/>
    <w:rsid w:val="00624D1B"/>
    <w:pPr>
      <w:keepNext/>
      <w:keepLines/>
      <w:spacing w:before="40" w:after="0"/>
      <w:outlineLvl w:val="3"/>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1FBA"/>
    <w:rPr>
      <w:rFonts w:ascii="Times New Roman Bold" w:eastAsiaTheme="majorEastAsia" w:hAnsi="Times New Roman Bold" w:cstheme="majorBidi"/>
      <w:b/>
      <w:color w:val="FFFFFF" w:themeColor="background1"/>
      <w:spacing w:val="-20"/>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34"/>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semiHidden/>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rsid w:val="00E40B65"/>
    <w:rPr>
      <w:rFonts w:ascii="Times New Roman" w:eastAsiaTheme="majorEastAsia" w:hAnsi="Times New Roman" w:cstheme="majorBidi"/>
      <w:b/>
      <w:i/>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34"/>
    <w:locked/>
    <w:rsid w:val="00A50B8E"/>
  </w:style>
  <w:style w:type="table" w:customStyle="1" w:styleId="TableGrid1">
    <w:name w:val="Table Grid1"/>
    <w:basedOn w:val="TableNormal"/>
    <w:next w:val="TableGrid"/>
    <w:uiPriority w:val="59"/>
    <w:rsid w:val="003B35F0"/>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7517"/>
    <w:pPr>
      <w:spacing w:after="200" w:line="240" w:lineRule="auto"/>
    </w:pPr>
    <w:rPr>
      <w:rFonts w:eastAsia="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
    <w:name w:val="NORMÁL"/>
    <w:basedOn w:val="Normal"/>
    <w:rsid w:val="00CB2B23"/>
    <w:pPr>
      <w:suppressAutoHyphens/>
      <w:spacing w:before="120" w:after="120" w:line="240" w:lineRule="auto"/>
      <w:jc w:val="both"/>
    </w:pPr>
    <w:rPr>
      <w:rFonts w:eastAsia="Times New Roman" w:cs="Times New Roman"/>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E1208C"/>
    <w:pPr>
      <w:spacing w:after="100"/>
    </w:pPr>
    <w:rPr>
      <w:b/>
      <w:sz w:val="28"/>
    </w:rPr>
  </w:style>
  <w:style w:type="paragraph" w:styleId="TOC2">
    <w:name w:val="toc 2"/>
    <w:basedOn w:val="Normal"/>
    <w:next w:val="Normal"/>
    <w:autoRedefine/>
    <w:uiPriority w:val="39"/>
    <w:unhideWhenUsed/>
    <w:rsid w:val="005F49B5"/>
    <w:pPr>
      <w:tabs>
        <w:tab w:val="right" w:leader="dot" w:pos="10158"/>
      </w:tabs>
      <w:spacing w:after="100"/>
      <w:ind w:left="220"/>
    </w:pPr>
  </w:style>
  <w:style w:type="paragraph" w:styleId="TOC3">
    <w:name w:val="toc 3"/>
    <w:basedOn w:val="Normal"/>
    <w:next w:val="Normal"/>
    <w:autoRedefine/>
    <w:uiPriority w:val="39"/>
    <w:unhideWhenUsed/>
    <w:rsid w:val="005F49B5"/>
    <w:pPr>
      <w:spacing w:after="100"/>
      <w:ind w:left="440"/>
    </w:pPr>
    <w:rPr>
      <w:i/>
      <w:sz w:val="22"/>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paragraph" w:customStyle="1" w:styleId="CM1">
    <w:name w:val="CM1"/>
    <w:basedOn w:val="Normal"/>
    <w:next w:val="Normal"/>
    <w:uiPriority w:val="99"/>
    <w:rsid w:val="00960975"/>
    <w:pPr>
      <w:autoSpaceDE w:val="0"/>
      <w:autoSpaceDN w:val="0"/>
      <w:adjustRightInd w:val="0"/>
      <w:spacing w:after="0" w:line="240" w:lineRule="auto"/>
    </w:pPr>
    <w:rPr>
      <w:rFonts w:ascii="EUAlbertina" w:eastAsia="Times New Roman" w:hAnsi="EUAlbertina" w:cs="Times New Roman"/>
      <w:szCs w:val="24"/>
    </w:rPr>
  </w:style>
  <w:style w:type="character" w:customStyle="1" w:styleId="Heading4Char">
    <w:name w:val="Heading 4 Char"/>
    <w:basedOn w:val="DefaultParagraphFont"/>
    <w:link w:val="Heading4"/>
    <w:uiPriority w:val="9"/>
    <w:rsid w:val="00624D1B"/>
    <w:rPr>
      <w:rFonts w:ascii="Times New Roman" w:eastAsiaTheme="majorEastAsia" w:hAnsi="Times New Roman" w:cstheme="majorBidi"/>
      <w:b/>
      <w:iCs/>
      <w:sz w:val="24"/>
    </w:rPr>
  </w:style>
  <w:style w:type="character" w:styleId="CommentReference">
    <w:name w:val="annotation reference"/>
    <w:basedOn w:val="DefaultParagraphFont"/>
    <w:uiPriority w:val="99"/>
    <w:semiHidden/>
    <w:unhideWhenUsed/>
    <w:rsid w:val="00DF319C"/>
    <w:rPr>
      <w:sz w:val="16"/>
      <w:szCs w:val="16"/>
    </w:rPr>
  </w:style>
  <w:style w:type="paragraph" w:styleId="CommentText">
    <w:name w:val="annotation text"/>
    <w:basedOn w:val="Normal"/>
    <w:link w:val="CommentTextChar"/>
    <w:uiPriority w:val="99"/>
    <w:semiHidden/>
    <w:unhideWhenUsed/>
    <w:rsid w:val="00DF319C"/>
    <w:pPr>
      <w:spacing w:after="200" w:line="240" w:lineRule="auto"/>
    </w:pPr>
    <w:rPr>
      <w:rFonts w:asciiTheme="minorHAnsi" w:hAnsiTheme="minorHAnsi"/>
      <w:sz w:val="20"/>
      <w:szCs w:val="20"/>
    </w:rPr>
  </w:style>
  <w:style w:type="character" w:customStyle="1" w:styleId="CommentTextChar">
    <w:name w:val="Comment Text Char"/>
    <w:basedOn w:val="DefaultParagraphFont"/>
    <w:link w:val="CommentText"/>
    <w:uiPriority w:val="99"/>
    <w:semiHidden/>
    <w:rsid w:val="00DF319C"/>
    <w:rPr>
      <w:sz w:val="20"/>
      <w:szCs w:val="20"/>
    </w:rPr>
  </w:style>
  <w:style w:type="paragraph" w:styleId="BodyText">
    <w:name w:val="Body Text"/>
    <w:aliases w:val="block style,Standard paragraph,Body Text - Level 2,heading3,bt Char Char Char,bt Char Char Char Char Char Char Char Char Char Char Char Char Char Char,bt"/>
    <w:basedOn w:val="Normal"/>
    <w:link w:val="BodyTextChar1"/>
    <w:rsid w:val="00186D6A"/>
    <w:pPr>
      <w:numPr>
        <w:numId w:val="37"/>
      </w:numPr>
      <w:autoSpaceDE w:val="0"/>
      <w:autoSpaceDN w:val="0"/>
      <w:spacing w:after="0" w:line="240" w:lineRule="auto"/>
      <w:jc w:val="both"/>
    </w:pPr>
    <w:rPr>
      <w:rFonts w:eastAsia="Times New Roman" w:cs="Times New Roman"/>
      <w:szCs w:val="24"/>
      <w:lang w:val="cs-CZ"/>
    </w:rPr>
  </w:style>
  <w:style w:type="character" w:customStyle="1" w:styleId="BodyTextChar">
    <w:name w:val="Body Text Char"/>
    <w:basedOn w:val="DefaultParagraphFont"/>
    <w:uiPriority w:val="99"/>
    <w:semiHidden/>
    <w:rsid w:val="00186D6A"/>
    <w:rPr>
      <w:rFonts w:ascii="Times New Roman" w:hAnsi="Times New Roman"/>
      <w:sz w:val="24"/>
    </w:rPr>
  </w:style>
  <w:style w:type="paragraph" w:styleId="BodyText2">
    <w:name w:val="Body Text 2"/>
    <w:basedOn w:val="Normal"/>
    <w:link w:val="BodyText2Char"/>
    <w:rsid w:val="00186D6A"/>
    <w:pPr>
      <w:numPr>
        <w:ilvl w:val="1"/>
        <w:numId w:val="37"/>
      </w:numPr>
      <w:autoSpaceDE w:val="0"/>
      <w:autoSpaceDN w:val="0"/>
      <w:spacing w:after="120" w:line="240" w:lineRule="auto"/>
      <w:ind w:left="720" w:hanging="720"/>
      <w:jc w:val="both"/>
    </w:pPr>
    <w:rPr>
      <w:rFonts w:eastAsia="Times New Roman" w:cs="Times New Roman"/>
      <w:color w:val="FF0000"/>
      <w:szCs w:val="24"/>
      <w:lang w:val="cs-CZ"/>
    </w:rPr>
  </w:style>
  <w:style w:type="character" w:customStyle="1" w:styleId="BodyText2Char">
    <w:name w:val="Body Text 2 Char"/>
    <w:basedOn w:val="DefaultParagraphFont"/>
    <w:link w:val="BodyText2"/>
    <w:rsid w:val="00186D6A"/>
    <w:rPr>
      <w:rFonts w:ascii="Times New Roman" w:eastAsia="Times New Roman" w:hAnsi="Times New Roman" w:cs="Times New Roman"/>
      <w:color w:val="FF0000"/>
      <w:sz w:val="24"/>
      <w:szCs w:val="24"/>
      <w:lang w:val="cs-CZ"/>
    </w:rPr>
  </w:style>
  <w:style w:type="character" w:customStyle="1" w:styleId="BodyTextChar1">
    <w:name w:val="Body Text Char1"/>
    <w:aliases w:val="block style Char,Standard paragraph Char,Body Text - Level 2 Char,heading3 Char,bt Char Char Char Char,bt Char Char Char Char Char Char Char Char Char Char Char Char Char Char Char,bt Char"/>
    <w:basedOn w:val="DefaultParagraphFont"/>
    <w:link w:val="BodyText"/>
    <w:rsid w:val="00186D6A"/>
    <w:rPr>
      <w:rFonts w:ascii="Times New Roman" w:eastAsia="Times New Roman" w:hAnsi="Times New Roman" w:cs="Times New Roman"/>
      <w:sz w:val="24"/>
      <w:szCs w:val="24"/>
      <w:lang w:val="cs-CZ"/>
    </w:rPr>
  </w:style>
  <w:style w:type="paragraph" w:styleId="CommentSubject">
    <w:name w:val="annotation subject"/>
    <w:basedOn w:val="CommentText"/>
    <w:next w:val="CommentText"/>
    <w:link w:val="CommentSubjectChar"/>
    <w:uiPriority w:val="99"/>
    <w:semiHidden/>
    <w:unhideWhenUsed/>
    <w:rsid w:val="006878C2"/>
    <w:pPr>
      <w:spacing w:after="160"/>
    </w:pPr>
    <w:rPr>
      <w:rFonts w:ascii="Times New Roman" w:hAnsi="Times New Roman"/>
      <w:b/>
      <w:bCs/>
    </w:rPr>
  </w:style>
  <w:style w:type="character" w:customStyle="1" w:styleId="CommentSubjectChar">
    <w:name w:val="Comment Subject Char"/>
    <w:basedOn w:val="CommentTextChar"/>
    <w:link w:val="CommentSubject"/>
    <w:uiPriority w:val="99"/>
    <w:semiHidden/>
    <w:rsid w:val="006878C2"/>
    <w:rPr>
      <w:rFonts w:ascii="Times New Roman" w:hAnsi="Times New Roman"/>
      <w:b/>
      <w:bCs/>
      <w:sz w:val="20"/>
      <w:szCs w:val="20"/>
    </w:rPr>
  </w:style>
  <w:style w:type="paragraph" w:styleId="TOC4">
    <w:name w:val="toc 4"/>
    <w:basedOn w:val="Normal"/>
    <w:next w:val="Normal"/>
    <w:autoRedefine/>
    <w:uiPriority w:val="39"/>
    <w:unhideWhenUsed/>
    <w:rsid w:val="005F49B5"/>
    <w:pPr>
      <w:spacing w:after="100" w:line="240" w:lineRule="auto"/>
      <w:ind w:left="442"/>
    </w:pPr>
    <w:rPr>
      <w:i/>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3001"/>
    <w:rPr>
      <w:rFonts w:ascii="Times New Roman" w:hAnsi="Times New Roman"/>
      <w:sz w:val="24"/>
    </w:rPr>
  </w:style>
  <w:style w:type="paragraph" w:styleId="Heading1">
    <w:name w:val="heading 1"/>
    <w:basedOn w:val="Normal"/>
    <w:next w:val="Normal"/>
    <w:link w:val="Heading1Char"/>
    <w:uiPriority w:val="9"/>
    <w:qFormat/>
    <w:rsid w:val="009C1D70"/>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E40B65"/>
    <w:pPr>
      <w:keepNext/>
      <w:keepLines/>
      <w:shd w:val="clear" w:color="auto" w:fill="B4C6E7" w:themeFill="accent5" w:themeFillTint="66"/>
      <w:spacing w:before="40" w:after="0"/>
      <w:outlineLvl w:val="2"/>
    </w:pPr>
    <w:rPr>
      <w:rFonts w:eastAsiaTheme="majorEastAsia" w:cstheme="majorBidi"/>
      <w:b/>
      <w:i/>
      <w:szCs w:val="24"/>
    </w:rPr>
  </w:style>
  <w:style w:type="paragraph" w:styleId="Heading4">
    <w:name w:val="heading 4"/>
    <w:basedOn w:val="Normal"/>
    <w:next w:val="Normal"/>
    <w:link w:val="Heading4Char"/>
    <w:uiPriority w:val="9"/>
    <w:semiHidden/>
    <w:unhideWhenUsed/>
    <w:qFormat/>
    <w:rsid w:val="002B4BAE"/>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1D70"/>
    <w:rPr>
      <w:rFonts w:ascii="Times New Roman Bold" w:eastAsiaTheme="majorEastAsia" w:hAnsi="Times New Roman Bold" w:cstheme="majorBidi"/>
      <w:b/>
      <w:color w:val="FFFFFF" w:themeColor="background1"/>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34"/>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semiHidden/>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uiPriority w:val="9"/>
    <w:rsid w:val="00E40B65"/>
    <w:rPr>
      <w:rFonts w:ascii="Times New Roman" w:eastAsiaTheme="majorEastAsia" w:hAnsi="Times New Roman" w:cstheme="majorBidi"/>
      <w:b/>
      <w:i/>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34"/>
    <w:locked/>
    <w:rsid w:val="00A50B8E"/>
  </w:style>
  <w:style w:type="table" w:customStyle="1" w:styleId="TableGrid1">
    <w:name w:val="Table Grid1"/>
    <w:basedOn w:val="TableNormal"/>
    <w:next w:val="TableGrid"/>
    <w:uiPriority w:val="59"/>
    <w:rsid w:val="003B35F0"/>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7517"/>
    <w:pPr>
      <w:spacing w:after="200" w:line="240" w:lineRule="auto"/>
    </w:pPr>
    <w:rPr>
      <w:rFonts w:eastAsia="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
    <w:name w:val="NORMÁL"/>
    <w:basedOn w:val="Normal"/>
    <w:rsid w:val="00CB2B23"/>
    <w:pPr>
      <w:suppressAutoHyphens/>
      <w:spacing w:before="120" w:after="120" w:line="240" w:lineRule="auto"/>
      <w:jc w:val="both"/>
    </w:pPr>
    <w:rPr>
      <w:rFonts w:eastAsia="Times New Roman" w:cs="Times New Roman"/>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E1208C"/>
    <w:pPr>
      <w:spacing w:after="100"/>
    </w:pPr>
    <w:rPr>
      <w:b/>
      <w:sz w:val="28"/>
    </w:rPr>
  </w:style>
  <w:style w:type="paragraph" w:styleId="TOC2">
    <w:name w:val="toc 2"/>
    <w:basedOn w:val="Normal"/>
    <w:next w:val="Normal"/>
    <w:autoRedefine/>
    <w:uiPriority w:val="39"/>
    <w:unhideWhenUsed/>
    <w:rsid w:val="00E1208C"/>
    <w:pPr>
      <w:spacing w:after="100"/>
      <w:ind w:left="220"/>
    </w:pPr>
  </w:style>
  <w:style w:type="paragraph" w:styleId="TOC3">
    <w:name w:val="toc 3"/>
    <w:basedOn w:val="Normal"/>
    <w:next w:val="Normal"/>
    <w:autoRedefine/>
    <w:uiPriority w:val="39"/>
    <w:unhideWhenUsed/>
    <w:rsid w:val="00E1208C"/>
    <w:pPr>
      <w:spacing w:after="100"/>
      <w:ind w:left="440"/>
    </w:pPr>
    <w:rPr>
      <w:i/>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paragraph" w:customStyle="1" w:styleId="CM1">
    <w:name w:val="CM1"/>
    <w:basedOn w:val="Normal"/>
    <w:next w:val="Normal"/>
    <w:uiPriority w:val="99"/>
    <w:rsid w:val="00960975"/>
    <w:pPr>
      <w:autoSpaceDE w:val="0"/>
      <w:autoSpaceDN w:val="0"/>
      <w:adjustRightInd w:val="0"/>
      <w:spacing w:after="0" w:line="240" w:lineRule="auto"/>
    </w:pPr>
    <w:rPr>
      <w:rFonts w:ascii="EUAlbertina" w:eastAsia="Times New Roman" w:hAnsi="EUAlbertina" w:cs="Times New Roman"/>
      <w:szCs w:val="24"/>
    </w:rPr>
  </w:style>
  <w:style w:type="character" w:customStyle="1" w:styleId="Heading4Char">
    <w:name w:val="Heading 4 Char"/>
    <w:basedOn w:val="DefaultParagraphFont"/>
    <w:link w:val="Heading4"/>
    <w:uiPriority w:val="9"/>
    <w:semiHidden/>
    <w:rsid w:val="002B4BAE"/>
    <w:rPr>
      <w:rFonts w:asciiTheme="majorHAnsi" w:eastAsiaTheme="majorEastAsia" w:hAnsiTheme="majorHAnsi" w:cstheme="majorBidi"/>
      <w:i/>
      <w:iCs/>
      <w:color w:val="2E74B5" w:themeColor="accent1" w:themeShade="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75060">
      <w:bodyDiv w:val="1"/>
      <w:marLeft w:val="0"/>
      <w:marRight w:val="0"/>
      <w:marTop w:val="0"/>
      <w:marBottom w:val="0"/>
      <w:divBdr>
        <w:top w:val="none" w:sz="0" w:space="0" w:color="auto"/>
        <w:left w:val="none" w:sz="0" w:space="0" w:color="auto"/>
        <w:bottom w:val="none" w:sz="0" w:space="0" w:color="auto"/>
        <w:right w:val="none" w:sz="0" w:space="0" w:color="auto"/>
      </w:divBdr>
    </w:div>
    <w:div w:id="383605934">
      <w:bodyDiv w:val="1"/>
      <w:marLeft w:val="0"/>
      <w:marRight w:val="0"/>
      <w:marTop w:val="0"/>
      <w:marBottom w:val="0"/>
      <w:divBdr>
        <w:top w:val="none" w:sz="0" w:space="0" w:color="auto"/>
        <w:left w:val="none" w:sz="0" w:space="0" w:color="auto"/>
        <w:bottom w:val="none" w:sz="0" w:space="0" w:color="auto"/>
        <w:right w:val="none" w:sz="0" w:space="0" w:color="auto"/>
      </w:divBdr>
    </w:div>
    <w:div w:id="502743355">
      <w:bodyDiv w:val="1"/>
      <w:marLeft w:val="0"/>
      <w:marRight w:val="0"/>
      <w:marTop w:val="0"/>
      <w:marBottom w:val="0"/>
      <w:divBdr>
        <w:top w:val="none" w:sz="0" w:space="0" w:color="auto"/>
        <w:left w:val="none" w:sz="0" w:space="0" w:color="auto"/>
        <w:bottom w:val="none" w:sz="0" w:space="0" w:color="auto"/>
        <w:right w:val="none" w:sz="0" w:space="0" w:color="auto"/>
      </w:divBdr>
    </w:div>
    <w:div w:id="1041175715">
      <w:bodyDiv w:val="1"/>
      <w:marLeft w:val="0"/>
      <w:marRight w:val="0"/>
      <w:marTop w:val="0"/>
      <w:marBottom w:val="0"/>
      <w:divBdr>
        <w:top w:val="none" w:sz="0" w:space="0" w:color="auto"/>
        <w:left w:val="none" w:sz="0" w:space="0" w:color="auto"/>
        <w:bottom w:val="none" w:sz="0" w:space="0" w:color="auto"/>
        <w:right w:val="none" w:sz="0" w:space="0" w:color="auto"/>
      </w:divBdr>
    </w:div>
    <w:div w:id="1921671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fonduri-ue.ro"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www.fonduri-ue.ro/exchweb/bin/redir.asp?URL=http://www.fonduri-ue.ro/transparenta/comunicar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190C8-678E-4334-A89C-3708851431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29</Pages>
  <Words>10098</Words>
  <Characters>62608</Characters>
  <Application>Microsoft Office Word</Application>
  <DocSecurity>0</DocSecurity>
  <Lines>2408</Lines>
  <Paragraphs>1211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Anca Tevi</dc:creator>
  <cp:lastModifiedBy>Delia Ionica</cp:lastModifiedBy>
  <cp:revision>6</cp:revision>
  <cp:lastPrinted>2016-06-09T12:54:00Z</cp:lastPrinted>
  <dcterms:created xsi:type="dcterms:W3CDTF">2016-07-11T08:13:00Z</dcterms:created>
  <dcterms:modified xsi:type="dcterms:W3CDTF">2016-07-21T00:19:00Z</dcterms:modified>
</cp:coreProperties>
</file>